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AD618" w14:textId="076E00A5" w:rsidR="00B830E8" w:rsidRPr="002A640D" w:rsidRDefault="00B830E8" w:rsidP="00024BA1">
      <w:pPr>
        <w:pStyle w:val="Balk2"/>
        <w:ind w:left="3399" w:firstLine="141"/>
        <w:rPr>
          <w:szCs w:val="24"/>
        </w:rPr>
      </w:pPr>
      <w:r w:rsidRPr="002A640D">
        <w:rPr>
          <w:szCs w:val="24"/>
        </w:rPr>
        <w:t>LİSANS SÖZLEŞMESİ</w:t>
      </w:r>
    </w:p>
    <w:p w14:paraId="6EA8BF15" w14:textId="77777777" w:rsidR="00D96F11" w:rsidRPr="00F80BF0" w:rsidRDefault="00D96F11" w:rsidP="00024BA1">
      <w:pPr>
        <w:pStyle w:val="Balk2"/>
        <w:rPr>
          <w:rFonts w:ascii="Calibri" w:hAnsi="Calibri" w:cs="Calibri"/>
          <w:sz w:val="22"/>
          <w:szCs w:val="22"/>
        </w:rPr>
      </w:pPr>
      <w:r w:rsidRPr="00F80BF0">
        <w:rPr>
          <w:rFonts w:ascii="Calibri" w:hAnsi="Calibri" w:cs="Calibri"/>
          <w:sz w:val="22"/>
          <w:szCs w:val="22"/>
        </w:rPr>
        <w:tab/>
      </w:r>
      <w:r w:rsidRPr="00F80BF0">
        <w:rPr>
          <w:rFonts w:ascii="Calibri" w:hAnsi="Calibri" w:cs="Calibri"/>
          <w:sz w:val="22"/>
          <w:szCs w:val="22"/>
        </w:rPr>
        <w:tab/>
      </w:r>
      <w:r w:rsidRPr="00F80BF0">
        <w:rPr>
          <w:rFonts w:ascii="Calibri" w:hAnsi="Calibri" w:cs="Calibri"/>
          <w:sz w:val="22"/>
          <w:szCs w:val="22"/>
        </w:rPr>
        <w:tab/>
      </w:r>
      <w:r w:rsidRPr="00F80BF0">
        <w:rPr>
          <w:rFonts w:ascii="Calibri" w:hAnsi="Calibri" w:cs="Calibri"/>
          <w:sz w:val="22"/>
          <w:szCs w:val="22"/>
        </w:rPr>
        <w:tab/>
      </w:r>
    </w:p>
    <w:p w14:paraId="6422DD62" w14:textId="77777777" w:rsidR="00B410B9" w:rsidRPr="002A640D" w:rsidRDefault="00B410B9" w:rsidP="002A640D">
      <w:pPr>
        <w:spacing w:line="276" w:lineRule="auto"/>
        <w:rPr>
          <w:b/>
          <w:sz w:val="24"/>
          <w:szCs w:val="24"/>
          <w:lang w:eastAsia="x-none"/>
        </w:rPr>
      </w:pPr>
      <w:r w:rsidRPr="002A640D">
        <w:rPr>
          <w:b/>
          <w:sz w:val="24"/>
          <w:szCs w:val="24"/>
          <w:lang w:eastAsia="x-none"/>
        </w:rPr>
        <w:t xml:space="preserve">MADDE 1- TARAFLAR </w:t>
      </w:r>
    </w:p>
    <w:p w14:paraId="29170C61" w14:textId="77777777" w:rsidR="00B410B9" w:rsidRPr="002A640D" w:rsidRDefault="00B410B9" w:rsidP="002A640D">
      <w:pPr>
        <w:spacing w:line="276" w:lineRule="auto"/>
        <w:rPr>
          <w:b/>
          <w:sz w:val="24"/>
          <w:szCs w:val="24"/>
          <w:lang w:eastAsia="x-none"/>
        </w:rPr>
      </w:pPr>
    </w:p>
    <w:p w14:paraId="4AAF42B4" w14:textId="78F08634" w:rsidR="00B410B9" w:rsidRPr="002A640D" w:rsidRDefault="002A640D" w:rsidP="002A640D">
      <w:pPr>
        <w:spacing w:line="276" w:lineRule="auto"/>
        <w:jc w:val="both"/>
        <w:rPr>
          <w:b/>
          <w:bCs/>
          <w:sz w:val="24"/>
          <w:szCs w:val="24"/>
          <w:lang w:eastAsia="x-none"/>
        </w:rPr>
      </w:pPr>
      <w:r>
        <w:rPr>
          <w:b/>
          <w:sz w:val="24"/>
          <w:szCs w:val="24"/>
          <w:lang w:eastAsia="x-none"/>
        </w:rPr>
        <w:t>1-</w:t>
      </w:r>
      <w:r w:rsidR="00B410B9" w:rsidRPr="002A640D">
        <w:rPr>
          <w:b/>
          <w:sz w:val="24"/>
          <w:szCs w:val="24"/>
          <w:lang w:eastAsia="x-none"/>
        </w:rPr>
        <w:t xml:space="preserve">) </w:t>
      </w:r>
      <w:r w:rsidRPr="002A640D">
        <w:rPr>
          <w:b/>
          <w:sz w:val="24"/>
          <w:szCs w:val="24"/>
          <w:lang w:eastAsia="x-none"/>
        </w:rPr>
        <w:t>TESİYAP</w:t>
      </w:r>
      <w:r w:rsidR="00B410B9" w:rsidRPr="002A640D">
        <w:rPr>
          <w:bCs/>
          <w:sz w:val="24"/>
          <w:szCs w:val="24"/>
          <w:lang w:eastAsia="x-none"/>
        </w:rPr>
        <w:t xml:space="preserve"> – </w:t>
      </w:r>
      <w:r w:rsidRPr="002A640D">
        <w:rPr>
          <w:b/>
          <w:bCs/>
          <w:sz w:val="24"/>
          <w:szCs w:val="24"/>
          <w:lang w:eastAsia="x-none"/>
        </w:rPr>
        <w:t>TELEVİZYON VE SİNEMA FİLMİ YAPIMCILARI MESLEK BİRLİĞİ</w:t>
      </w:r>
      <w:r w:rsidR="00B410B9" w:rsidRPr="002A640D">
        <w:rPr>
          <w:bCs/>
          <w:sz w:val="24"/>
          <w:szCs w:val="24"/>
          <w:lang w:eastAsia="x-none"/>
        </w:rPr>
        <w:t xml:space="preserve"> </w:t>
      </w:r>
      <w:r w:rsidRPr="002A640D">
        <w:rPr>
          <w:sz w:val="24"/>
          <w:szCs w:val="24"/>
          <w:lang w:eastAsia="x-none"/>
        </w:rPr>
        <w:t>Gayrettepe Mah. Barbaros Bulvarı No: 163 Pınar Apt. Kat: 6 D: 12 Beşiktaş/İSTANBUL</w:t>
      </w:r>
      <w:r w:rsidRPr="002A640D">
        <w:rPr>
          <w:sz w:val="24"/>
          <w:szCs w:val="24"/>
          <w:lang w:eastAsia="x-none"/>
        </w:rPr>
        <w:t xml:space="preserve"> </w:t>
      </w:r>
      <w:r w:rsidRPr="002A640D">
        <w:rPr>
          <w:sz w:val="24"/>
          <w:szCs w:val="24"/>
          <w:lang w:eastAsia="x-none"/>
        </w:rPr>
        <w:t>Tel: 0212 247 39 02-Fax: 0212 247 39 12</w:t>
      </w:r>
      <w:r>
        <w:rPr>
          <w:b/>
          <w:bCs/>
          <w:sz w:val="24"/>
          <w:szCs w:val="24"/>
          <w:lang w:eastAsia="x-none"/>
        </w:rPr>
        <w:t xml:space="preserve"> </w:t>
      </w:r>
      <w:hyperlink r:id="rId11" w:history="1">
        <w:r w:rsidRPr="00D25426">
          <w:rPr>
            <w:rStyle w:val="Kpr"/>
            <w:b/>
            <w:bCs/>
            <w:sz w:val="24"/>
            <w:szCs w:val="24"/>
            <w:lang w:eastAsia="x-none"/>
          </w:rPr>
          <w:t>tesiyap@tesiyap.com</w:t>
        </w:r>
      </w:hyperlink>
      <w:r w:rsidRPr="002A640D">
        <w:rPr>
          <w:b/>
          <w:bCs/>
          <w:sz w:val="24"/>
          <w:szCs w:val="24"/>
          <w:lang w:eastAsia="x-none"/>
        </w:rPr>
        <w:t xml:space="preserve"> – </w:t>
      </w:r>
      <w:hyperlink r:id="rId12" w:history="1">
        <w:r w:rsidRPr="002A640D">
          <w:rPr>
            <w:rStyle w:val="Kpr"/>
            <w:b/>
            <w:bCs/>
            <w:sz w:val="24"/>
            <w:szCs w:val="24"/>
            <w:lang w:eastAsia="x-none"/>
          </w:rPr>
          <w:t>www.tesiyap.com</w:t>
        </w:r>
      </w:hyperlink>
      <w:r w:rsidR="00B410B9" w:rsidRPr="002A640D">
        <w:rPr>
          <w:bCs/>
          <w:sz w:val="24"/>
          <w:szCs w:val="24"/>
          <w:lang w:eastAsia="x-none"/>
        </w:rPr>
        <w:t xml:space="preserve"> (İşbu sözleşmede kısaca </w:t>
      </w:r>
      <w:r w:rsidRPr="002A640D">
        <w:rPr>
          <w:bCs/>
          <w:sz w:val="24"/>
          <w:szCs w:val="24"/>
          <w:lang w:eastAsia="x-none"/>
        </w:rPr>
        <w:t>TESİYAP</w:t>
      </w:r>
      <w:r w:rsidR="00B410B9" w:rsidRPr="002A640D">
        <w:rPr>
          <w:bCs/>
          <w:sz w:val="24"/>
          <w:szCs w:val="24"/>
          <w:lang w:eastAsia="x-none"/>
        </w:rPr>
        <w:t xml:space="preserve"> olarak anılacaktır.) </w:t>
      </w:r>
    </w:p>
    <w:p w14:paraId="44409163" w14:textId="77777777" w:rsidR="002A640D" w:rsidRPr="002A640D" w:rsidRDefault="002A640D" w:rsidP="002A640D">
      <w:pPr>
        <w:spacing w:line="276" w:lineRule="auto"/>
        <w:jc w:val="both"/>
        <w:rPr>
          <w:b/>
          <w:sz w:val="24"/>
          <w:szCs w:val="24"/>
          <w:lang w:eastAsia="x-none"/>
        </w:rPr>
      </w:pPr>
    </w:p>
    <w:p w14:paraId="3F52F7D1" w14:textId="33E195C4" w:rsidR="00B410B9" w:rsidRPr="002A640D" w:rsidRDefault="002A640D" w:rsidP="002A640D">
      <w:pPr>
        <w:spacing w:line="276" w:lineRule="auto"/>
        <w:jc w:val="both"/>
        <w:rPr>
          <w:b/>
          <w:sz w:val="24"/>
          <w:szCs w:val="24"/>
          <w:lang w:eastAsia="x-none"/>
        </w:rPr>
      </w:pPr>
      <w:r>
        <w:rPr>
          <w:b/>
          <w:sz w:val="24"/>
          <w:szCs w:val="24"/>
          <w:lang w:eastAsia="x-none"/>
        </w:rPr>
        <w:t>2-</w:t>
      </w:r>
      <w:r w:rsidR="00B410B9" w:rsidRPr="002A640D">
        <w:rPr>
          <w:b/>
          <w:sz w:val="24"/>
          <w:szCs w:val="24"/>
          <w:lang w:eastAsia="x-none"/>
        </w:rPr>
        <w:t xml:space="preserve">) </w:t>
      </w:r>
      <w:r w:rsidR="00B410B9" w:rsidRPr="002A640D">
        <w:rPr>
          <w:bCs/>
          <w:sz w:val="24"/>
          <w:szCs w:val="24"/>
          <w:lang w:eastAsia="x-none"/>
        </w:rPr>
        <w:t>……………………………………. Adres: …………………. Vergi Dairesi-No: …………………… (İşbu sözleşmede kısaca LİSANS ALAN olarak anılacaktır.)</w:t>
      </w:r>
      <w:r w:rsidR="00B410B9" w:rsidRPr="002A640D">
        <w:rPr>
          <w:b/>
          <w:sz w:val="24"/>
          <w:szCs w:val="24"/>
          <w:lang w:eastAsia="x-none"/>
        </w:rPr>
        <w:t xml:space="preserve"> </w:t>
      </w:r>
    </w:p>
    <w:p w14:paraId="4B4D30E8" w14:textId="77777777" w:rsidR="00B410B9" w:rsidRPr="002A640D" w:rsidRDefault="00B410B9" w:rsidP="002A640D">
      <w:pPr>
        <w:spacing w:line="276" w:lineRule="auto"/>
        <w:rPr>
          <w:b/>
          <w:sz w:val="24"/>
          <w:szCs w:val="24"/>
          <w:lang w:eastAsia="x-none"/>
        </w:rPr>
      </w:pPr>
    </w:p>
    <w:p w14:paraId="7B1B7311" w14:textId="77777777" w:rsidR="00B410B9" w:rsidRPr="002A640D" w:rsidRDefault="00B410B9" w:rsidP="002A640D">
      <w:pPr>
        <w:spacing w:line="276" w:lineRule="auto"/>
        <w:rPr>
          <w:b/>
          <w:sz w:val="24"/>
          <w:szCs w:val="24"/>
          <w:lang w:eastAsia="x-none"/>
        </w:rPr>
      </w:pPr>
      <w:r w:rsidRPr="002A640D">
        <w:rPr>
          <w:b/>
          <w:sz w:val="24"/>
          <w:szCs w:val="24"/>
          <w:lang w:eastAsia="x-none"/>
        </w:rPr>
        <w:t xml:space="preserve">MADDE 2- TANIMLAR </w:t>
      </w:r>
    </w:p>
    <w:p w14:paraId="75292292" w14:textId="628132AB" w:rsidR="00B410B9" w:rsidRPr="002A640D" w:rsidRDefault="00B410B9" w:rsidP="002A640D">
      <w:pPr>
        <w:spacing w:line="360" w:lineRule="auto"/>
        <w:jc w:val="both"/>
        <w:rPr>
          <w:bCs/>
          <w:sz w:val="24"/>
          <w:szCs w:val="24"/>
          <w:lang w:eastAsia="x-none"/>
        </w:rPr>
      </w:pPr>
      <w:r w:rsidRPr="002A640D">
        <w:rPr>
          <w:b/>
          <w:sz w:val="24"/>
          <w:szCs w:val="24"/>
          <w:lang w:eastAsia="x-none"/>
        </w:rPr>
        <w:t xml:space="preserve">a) </w:t>
      </w:r>
      <w:r w:rsidR="002A640D" w:rsidRPr="002A640D">
        <w:rPr>
          <w:bCs/>
          <w:sz w:val="24"/>
          <w:szCs w:val="24"/>
          <w:lang w:eastAsia="x-none"/>
        </w:rPr>
        <w:t>TESİYAP</w:t>
      </w:r>
      <w:r w:rsidRPr="002A640D">
        <w:rPr>
          <w:bCs/>
          <w:sz w:val="24"/>
          <w:szCs w:val="24"/>
          <w:lang w:eastAsia="x-none"/>
        </w:rPr>
        <w:t xml:space="preserve">, 5846 Sayılı Yasa ile kurulmuş ve bu sözleşme kapsamında lisans veren meslek birliğini, </w:t>
      </w:r>
    </w:p>
    <w:p w14:paraId="5EEF1B70" w14:textId="77777777" w:rsidR="00B410B9" w:rsidRPr="002A640D" w:rsidRDefault="00B410B9" w:rsidP="002A640D">
      <w:pPr>
        <w:spacing w:line="360" w:lineRule="auto"/>
        <w:jc w:val="both"/>
        <w:rPr>
          <w:bCs/>
          <w:sz w:val="24"/>
          <w:szCs w:val="24"/>
          <w:lang w:eastAsia="x-none"/>
        </w:rPr>
      </w:pPr>
      <w:r w:rsidRPr="002A640D">
        <w:rPr>
          <w:b/>
          <w:sz w:val="24"/>
          <w:szCs w:val="24"/>
          <w:lang w:eastAsia="x-none"/>
        </w:rPr>
        <w:t xml:space="preserve">b) </w:t>
      </w:r>
      <w:r w:rsidRPr="002A640D">
        <w:rPr>
          <w:bCs/>
          <w:sz w:val="24"/>
          <w:szCs w:val="24"/>
          <w:lang w:eastAsia="x-none"/>
        </w:rPr>
        <w:t xml:space="preserve">LİSANS ALAN, 5846 Sayılı Yasa’nın maddesinde tanımlanan “Umuma İletim Hakkı”nı kullanmak için izin alan ve sözleşmenin 1/b maddesinde belirtilen gerçek veya tüzel kişiliğini, </w:t>
      </w:r>
    </w:p>
    <w:p w14:paraId="11683089" w14:textId="77777777" w:rsidR="00B410B9" w:rsidRPr="002A640D" w:rsidRDefault="00B410B9" w:rsidP="002A640D">
      <w:pPr>
        <w:spacing w:line="360" w:lineRule="auto"/>
        <w:jc w:val="both"/>
        <w:rPr>
          <w:b/>
          <w:sz w:val="24"/>
          <w:szCs w:val="24"/>
          <w:lang w:eastAsia="x-none"/>
        </w:rPr>
      </w:pPr>
      <w:r w:rsidRPr="002A640D">
        <w:rPr>
          <w:b/>
          <w:sz w:val="24"/>
          <w:szCs w:val="24"/>
          <w:lang w:eastAsia="x-none"/>
        </w:rPr>
        <w:t xml:space="preserve">c) </w:t>
      </w:r>
      <w:r w:rsidRPr="002A640D">
        <w:rPr>
          <w:bCs/>
          <w:sz w:val="24"/>
          <w:szCs w:val="24"/>
          <w:lang w:eastAsia="x-none"/>
        </w:rPr>
        <w:t>TARAFLAR, sözleşmenin taraflarını,</w:t>
      </w:r>
      <w:r w:rsidRPr="002A640D">
        <w:rPr>
          <w:b/>
          <w:sz w:val="24"/>
          <w:szCs w:val="24"/>
          <w:lang w:eastAsia="x-none"/>
        </w:rPr>
        <w:t xml:space="preserve"> </w:t>
      </w:r>
    </w:p>
    <w:p w14:paraId="4D3C29A2" w14:textId="7A0D3AD7" w:rsidR="00B410B9" w:rsidRPr="002A640D" w:rsidRDefault="00B410B9" w:rsidP="002A640D">
      <w:pPr>
        <w:spacing w:line="360" w:lineRule="auto"/>
        <w:jc w:val="both"/>
        <w:rPr>
          <w:bCs/>
          <w:sz w:val="24"/>
          <w:szCs w:val="24"/>
          <w:lang w:eastAsia="x-none"/>
        </w:rPr>
      </w:pPr>
      <w:r w:rsidRPr="002A640D">
        <w:rPr>
          <w:b/>
          <w:sz w:val="24"/>
          <w:szCs w:val="24"/>
          <w:lang w:eastAsia="x-none"/>
        </w:rPr>
        <w:t xml:space="preserve">d) </w:t>
      </w:r>
      <w:r w:rsidRPr="002A640D">
        <w:rPr>
          <w:bCs/>
          <w:sz w:val="24"/>
          <w:szCs w:val="24"/>
          <w:lang w:eastAsia="x-none"/>
        </w:rPr>
        <w:t>SİNEMA ESERİ, 5846 Sayılı Yasa’nın maddesinde tanımlandığı şekliyle her nevi bedii, ilmi, öğretici veya teknik mahiyette olan veya günlük olayları tespit eden filmler</w:t>
      </w:r>
      <w:r w:rsidR="00274E51">
        <w:rPr>
          <w:bCs/>
          <w:sz w:val="24"/>
          <w:szCs w:val="24"/>
          <w:lang w:eastAsia="x-none"/>
        </w:rPr>
        <w:t>, diziler</w:t>
      </w:r>
      <w:r w:rsidRPr="002A640D">
        <w:rPr>
          <w:bCs/>
          <w:sz w:val="24"/>
          <w:szCs w:val="24"/>
          <w:lang w:eastAsia="x-none"/>
        </w:rPr>
        <w:t xml:space="preserve"> veya sinema filmleri gibi, tespit edildiği materyale bakılmaksızın, elektronik veya mekanik veya benzeri araçlarla gösterilebilen, sesli veya sessiz, birbiriyle ilişkili hareketli görüntüler dizisini, </w:t>
      </w:r>
    </w:p>
    <w:p w14:paraId="208EC158" w14:textId="4D7F023B" w:rsidR="00B410B9" w:rsidRPr="002A640D" w:rsidRDefault="00B410B9" w:rsidP="002A640D">
      <w:pPr>
        <w:spacing w:line="360" w:lineRule="auto"/>
        <w:jc w:val="both"/>
        <w:rPr>
          <w:bCs/>
          <w:sz w:val="24"/>
          <w:szCs w:val="24"/>
          <w:lang w:eastAsia="x-none"/>
        </w:rPr>
      </w:pPr>
      <w:r w:rsidRPr="002A640D">
        <w:rPr>
          <w:b/>
          <w:sz w:val="24"/>
          <w:szCs w:val="24"/>
          <w:lang w:eastAsia="x-none"/>
        </w:rPr>
        <w:t xml:space="preserve">e) </w:t>
      </w:r>
      <w:r w:rsidR="002A640D" w:rsidRPr="002A640D">
        <w:rPr>
          <w:bCs/>
          <w:sz w:val="24"/>
          <w:szCs w:val="24"/>
          <w:lang w:eastAsia="x-none"/>
        </w:rPr>
        <w:t>TESİYAP</w:t>
      </w:r>
      <w:r w:rsidRPr="002A640D">
        <w:rPr>
          <w:bCs/>
          <w:sz w:val="24"/>
          <w:szCs w:val="24"/>
          <w:lang w:eastAsia="x-none"/>
        </w:rPr>
        <w:t xml:space="preserve">; 5846 Sayılı Yasa çerçevesinde </w:t>
      </w:r>
      <w:r w:rsidR="002A640D" w:rsidRPr="002A640D">
        <w:rPr>
          <w:bCs/>
          <w:sz w:val="24"/>
          <w:szCs w:val="24"/>
          <w:lang w:eastAsia="x-none"/>
        </w:rPr>
        <w:t>TESİYAP</w:t>
      </w:r>
      <w:r w:rsidRPr="002A640D">
        <w:rPr>
          <w:bCs/>
          <w:sz w:val="24"/>
          <w:szCs w:val="24"/>
          <w:lang w:eastAsia="x-none"/>
        </w:rPr>
        <w:t xml:space="preserve">’ın gerek üyelerinden aldıkları yetki belgeleri uyarınca </w:t>
      </w:r>
      <w:r w:rsidR="002A640D" w:rsidRPr="002A640D">
        <w:rPr>
          <w:bCs/>
          <w:sz w:val="24"/>
          <w:szCs w:val="24"/>
          <w:lang w:eastAsia="x-none"/>
        </w:rPr>
        <w:t>TESİYAP</w:t>
      </w:r>
      <w:r w:rsidR="002A640D" w:rsidRPr="002A640D">
        <w:rPr>
          <w:bCs/>
          <w:sz w:val="24"/>
          <w:szCs w:val="24"/>
          <w:lang w:eastAsia="x-none"/>
        </w:rPr>
        <w:t xml:space="preserve"> </w:t>
      </w:r>
      <w:r w:rsidRPr="002A640D">
        <w:rPr>
          <w:bCs/>
          <w:sz w:val="24"/>
          <w:szCs w:val="24"/>
          <w:lang w:eastAsia="x-none"/>
        </w:rPr>
        <w:t xml:space="preserve">koruması altında bulunan </w:t>
      </w:r>
      <w:r w:rsidR="00274E51">
        <w:rPr>
          <w:bCs/>
          <w:sz w:val="24"/>
          <w:szCs w:val="24"/>
          <w:lang w:eastAsia="x-none"/>
        </w:rPr>
        <w:t xml:space="preserve">dizi ve </w:t>
      </w:r>
      <w:r w:rsidRPr="002A640D">
        <w:rPr>
          <w:bCs/>
          <w:sz w:val="24"/>
          <w:szCs w:val="24"/>
          <w:lang w:eastAsia="x-none"/>
        </w:rPr>
        <w:t>sinema eserler</w:t>
      </w:r>
      <w:r w:rsidR="00274E51">
        <w:rPr>
          <w:bCs/>
          <w:sz w:val="24"/>
          <w:szCs w:val="24"/>
          <w:lang w:eastAsia="x-none"/>
        </w:rPr>
        <w:t>in</w:t>
      </w:r>
      <w:r w:rsidRPr="002A640D">
        <w:rPr>
          <w:bCs/>
          <w:sz w:val="24"/>
          <w:szCs w:val="24"/>
          <w:lang w:eastAsia="x-none"/>
        </w:rPr>
        <w:t xml:space="preserve">den oluşan repertuarı, </w:t>
      </w:r>
    </w:p>
    <w:p w14:paraId="42871C05" w14:textId="3AC8838B" w:rsidR="00B410B9" w:rsidRPr="002A640D" w:rsidRDefault="00B410B9" w:rsidP="002A640D">
      <w:pPr>
        <w:spacing w:line="360" w:lineRule="auto"/>
        <w:jc w:val="both"/>
        <w:rPr>
          <w:b/>
          <w:sz w:val="24"/>
          <w:szCs w:val="24"/>
          <w:lang w:eastAsia="x-none"/>
        </w:rPr>
      </w:pPr>
      <w:r w:rsidRPr="002A640D">
        <w:rPr>
          <w:b/>
          <w:sz w:val="24"/>
          <w:szCs w:val="24"/>
          <w:lang w:eastAsia="x-none"/>
        </w:rPr>
        <w:t xml:space="preserve">f) </w:t>
      </w:r>
      <w:r w:rsidRPr="002A640D">
        <w:rPr>
          <w:bCs/>
          <w:sz w:val="24"/>
          <w:szCs w:val="24"/>
          <w:lang w:eastAsia="x-none"/>
        </w:rPr>
        <w:t xml:space="preserve">ESER SAHİBİ, </w:t>
      </w:r>
      <w:r w:rsidR="002A640D" w:rsidRPr="002A640D">
        <w:rPr>
          <w:bCs/>
          <w:sz w:val="24"/>
          <w:szCs w:val="24"/>
          <w:lang w:eastAsia="x-none"/>
        </w:rPr>
        <w:t>TESİYAP</w:t>
      </w:r>
      <w:r w:rsidRPr="002A640D">
        <w:rPr>
          <w:bCs/>
          <w:sz w:val="24"/>
          <w:szCs w:val="24"/>
          <w:lang w:eastAsia="x-none"/>
        </w:rPr>
        <w:t xml:space="preserve"> üyesi ve </w:t>
      </w:r>
      <w:r w:rsidR="002A640D" w:rsidRPr="002A640D">
        <w:rPr>
          <w:bCs/>
          <w:sz w:val="24"/>
          <w:szCs w:val="24"/>
          <w:lang w:eastAsia="x-none"/>
        </w:rPr>
        <w:t>TESİYAP</w:t>
      </w:r>
      <w:r w:rsidRPr="002A640D">
        <w:rPr>
          <w:bCs/>
          <w:sz w:val="24"/>
          <w:szCs w:val="24"/>
          <w:lang w:eastAsia="x-none"/>
        </w:rPr>
        <w:t xml:space="preserve"> koruması altında bulunan eserlerin sahiplerini,</w:t>
      </w:r>
      <w:r w:rsidRPr="002A640D">
        <w:rPr>
          <w:b/>
          <w:sz w:val="24"/>
          <w:szCs w:val="24"/>
          <w:lang w:eastAsia="x-none"/>
        </w:rPr>
        <w:t xml:space="preserve"> </w:t>
      </w:r>
    </w:p>
    <w:p w14:paraId="54CCA159" w14:textId="1BE7B5FF" w:rsidR="00B410B9" w:rsidRPr="002A640D" w:rsidRDefault="00B410B9" w:rsidP="002A640D">
      <w:pPr>
        <w:spacing w:line="360" w:lineRule="auto"/>
        <w:jc w:val="both"/>
        <w:rPr>
          <w:bCs/>
          <w:sz w:val="24"/>
          <w:szCs w:val="24"/>
          <w:lang w:eastAsia="x-none"/>
        </w:rPr>
      </w:pPr>
      <w:r w:rsidRPr="002A640D">
        <w:rPr>
          <w:b/>
          <w:sz w:val="24"/>
          <w:szCs w:val="24"/>
          <w:lang w:eastAsia="x-none"/>
        </w:rPr>
        <w:t xml:space="preserve">g) </w:t>
      </w:r>
      <w:r w:rsidRPr="002A640D">
        <w:rPr>
          <w:bCs/>
          <w:sz w:val="24"/>
          <w:szCs w:val="24"/>
          <w:lang w:eastAsia="x-none"/>
        </w:rPr>
        <w:t xml:space="preserve">LİSANS, </w:t>
      </w:r>
      <w:r w:rsidR="002A640D" w:rsidRPr="002A640D">
        <w:rPr>
          <w:bCs/>
          <w:sz w:val="24"/>
          <w:szCs w:val="24"/>
          <w:lang w:eastAsia="x-none"/>
        </w:rPr>
        <w:t>TESİYAP</w:t>
      </w:r>
      <w:r w:rsidRPr="002A640D">
        <w:rPr>
          <w:bCs/>
          <w:sz w:val="24"/>
          <w:szCs w:val="24"/>
          <w:lang w:eastAsia="x-none"/>
        </w:rPr>
        <w:t xml:space="preserve"> REPERTUARI’nda bulunan </w:t>
      </w:r>
      <w:r w:rsidR="00274E51">
        <w:rPr>
          <w:bCs/>
          <w:sz w:val="24"/>
          <w:szCs w:val="24"/>
          <w:lang w:eastAsia="x-none"/>
        </w:rPr>
        <w:t xml:space="preserve">dizi ve </w:t>
      </w:r>
      <w:r w:rsidRPr="002A640D">
        <w:rPr>
          <w:bCs/>
          <w:sz w:val="24"/>
          <w:szCs w:val="24"/>
          <w:lang w:eastAsia="x-none"/>
        </w:rPr>
        <w:t xml:space="preserve">sinema eserlerinin LİSANS ALAN tarafından ……………… veya başka bir yerde kullanılmak, eserlerin umuma iletimi ve kapsam olarak işbu sözleşmenin (4) maddesinde sınırlanan şartlardaki verilen izni, </w:t>
      </w:r>
    </w:p>
    <w:p w14:paraId="1D9D1E64" w14:textId="77777777" w:rsidR="00B410B9" w:rsidRPr="002A640D" w:rsidRDefault="00B410B9" w:rsidP="002A640D">
      <w:pPr>
        <w:spacing w:line="360" w:lineRule="auto"/>
        <w:jc w:val="both"/>
        <w:rPr>
          <w:b/>
          <w:sz w:val="24"/>
          <w:szCs w:val="24"/>
          <w:lang w:eastAsia="x-none"/>
        </w:rPr>
      </w:pPr>
      <w:r w:rsidRPr="002A640D">
        <w:rPr>
          <w:b/>
          <w:sz w:val="24"/>
          <w:szCs w:val="24"/>
          <w:lang w:eastAsia="x-none"/>
        </w:rPr>
        <w:t xml:space="preserve">h) </w:t>
      </w:r>
      <w:r w:rsidRPr="002A640D">
        <w:rPr>
          <w:bCs/>
          <w:sz w:val="24"/>
          <w:szCs w:val="24"/>
          <w:lang w:eastAsia="x-none"/>
        </w:rPr>
        <w:t>UMUMA İLETİM HAKKI, 5846 sayılı FSEK madde 25’te tanımlanan bir eserin aslını veya çoğaltılmış nüshalarını, işaret, ses ve/veya görüntü nakline yarayan araçlarla yayınlanması suretiyle umuma iletimine izin vermek hakkını</w:t>
      </w:r>
      <w:r w:rsidRPr="002A640D">
        <w:rPr>
          <w:b/>
          <w:sz w:val="24"/>
          <w:szCs w:val="24"/>
          <w:lang w:eastAsia="x-none"/>
        </w:rPr>
        <w:t xml:space="preserve">, </w:t>
      </w:r>
    </w:p>
    <w:p w14:paraId="34435427" w14:textId="295B1CBE" w:rsidR="00B410B9" w:rsidRPr="002A640D" w:rsidRDefault="00B410B9" w:rsidP="002A640D">
      <w:pPr>
        <w:spacing w:line="360" w:lineRule="auto"/>
        <w:jc w:val="both"/>
        <w:rPr>
          <w:b/>
          <w:sz w:val="24"/>
          <w:szCs w:val="24"/>
          <w:lang w:eastAsia="x-none"/>
        </w:rPr>
      </w:pPr>
      <w:r w:rsidRPr="002A640D">
        <w:rPr>
          <w:b/>
          <w:sz w:val="24"/>
          <w:szCs w:val="24"/>
          <w:lang w:eastAsia="x-none"/>
        </w:rPr>
        <w:t xml:space="preserve">i) </w:t>
      </w:r>
      <w:r w:rsidRPr="002A640D">
        <w:rPr>
          <w:bCs/>
          <w:sz w:val="24"/>
          <w:szCs w:val="24"/>
          <w:lang w:eastAsia="x-none"/>
        </w:rPr>
        <w:t xml:space="preserve">SÖZLEŞME, LİSANS ALAN tarafından </w:t>
      </w:r>
      <w:r w:rsidR="002A640D" w:rsidRPr="002A640D">
        <w:rPr>
          <w:bCs/>
          <w:sz w:val="24"/>
          <w:szCs w:val="24"/>
          <w:lang w:eastAsia="x-none"/>
        </w:rPr>
        <w:t>TESİYAP</w:t>
      </w:r>
      <w:r w:rsidRPr="002A640D">
        <w:rPr>
          <w:bCs/>
          <w:sz w:val="24"/>
          <w:szCs w:val="24"/>
          <w:lang w:eastAsia="x-none"/>
        </w:rPr>
        <w:t xml:space="preserve"> repertuarındaki </w:t>
      </w:r>
      <w:r w:rsidR="00274E51">
        <w:rPr>
          <w:bCs/>
          <w:sz w:val="24"/>
          <w:szCs w:val="24"/>
          <w:lang w:eastAsia="x-none"/>
        </w:rPr>
        <w:t xml:space="preserve">dizi ve </w:t>
      </w:r>
      <w:r w:rsidRPr="002A640D">
        <w:rPr>
          <w:bCs/>
          <w:sz w:val="24"/>
          <w:szCs w:val="24"/>
          <w:lang w:eastAsia="x-none"/>
        </w:rPr>
        <w:t>sinema eserlerinin, sözleşmede belirtilen şekilde umuma iletimine ilişkin olarak imzalanan işbu lisans sözleşmesini</w:t>
      </w:r>
      <w:r w:rsidRPr="002A640D">
        <w:rPr>
          <w:b/>
          <w:sz w:val="24"/>
          <w:szCs w:val="24"/>
          <w:lang w:eastAsia="x-none"/>
        </w:rPr>
        <w:t xml:space="preserve">, </w:t>
      </w:r>
    </w:p>
    <w:p w14:paraId="46BBE829" w14:textId="47EB48F5" w:rsidR="002A640D" w:rsidRDefault="00B410B9" w:rsidP="00B80F5B">
      <w:pPr>
        <w:spacing w:line="360" w:lineRule="auto"/>
        <w:jc w:val="both"/>
        <w:rPr>
          <w:sz w:val="24"/>
          <w:szCs w:val="24"/>
        </w:rPr>
      </w:pPr>
      <w:r w:rsidRPr="002A640D">
        <w:rPr>
          <w:b/>
          <w:sz w:val="24"/>
          <w:szCs w:val="24"/>
          <w:lang w:eastAsia="x-none"/>
        </w:rPr>
        <w:t xml:space="preserve">j) </w:t>
      </w:r>
      <w:r w:rsidRPr="002A640D">
        <w:rPr>
          <w:bCs/>
          <w:sz w:val="24"/>
          <w:szCs w:val="24"/>
          <w:lang w:eastAsia="x-none"/>
        </w:rPr>
        <w:t xml:space="preserve">ESER BİLDİRİM FORMU, </w:t>
      </w:r>
      <w:r w:rsidR="002A640D" w:rsidRPr="002A640D">
        <w:rPr>
          <w:bCs/>
          <w:sz w:val="24"/>
          <w:szCs w:val="24"/>
          <w:lang w:eastAsia="x-none"/>
        </w:rPr>
        <w:t>TESİYAP</w:t>
      </w:r>
      <w:r w:rsidRPr="002A640D">
        <w:rPr>
          <w:bCs/>
          <w:sz w:val="24"/>
          <w:szCs w:val="24"/>
          <w:lang w:eastAsia="x-none"/>
        </w:rPr>
        <w:t xml:space="preserve"> tarafından hazırlanan</w:t>
      </w:r>
      <w:r w:rsidR="00274E51">
        <w:rPr>
          <w:bCs/>
          <w:sz w:val="24"/>
          <w:szCs w:val="24"/>
          <w:lang w:eastAsia="x-none"/>
        </w:rPr>
        <w:t>;</w:t>
      </w:r>
      <w:r w:rsidRPr="002A640D">
        <w:rPr>
          <w:bCs/>
          <w:sz w:val="24"/>
          <w:szCs w:val="24"/>
          <w:lang w:eastAsia="x-none"/>
        </w:rPr>
        <w:t xml:space="preserve"> </w:t>
      </w:r>
      <w:r w:rsidR="00274E51">
        <w:rPr>
          <w:bCs/>
          <w:sz w:val="24"/>
          <w:szCs w:val="24"/>
          <w:lang w:eastAsia="x-none"/>
        </w:rPr>
        <w:t xml:space="preserve">dizi ve </w:t>
      </w:r>
      <w:r w:rsidRPr="002A640D">
        <w:rPr>
          <w:bCs/>
          <w:sz w:val="24"/>
          <w:szCs w:val="24"/>
          <w:lang w:eastAsia="x-none"/>
        </w:rPr>
        <w:t>sinema eserlerinin isimlerini, bilgilerini, eser sahiplerinin adını içeren bildirim formunu,</w:t>
      </w:r>
      <w:r w:rsidRPr="002A640D">
        <w:rPr>
          <w:sz w:val="24"/>
          <w:szCs w:val="24"/>
        </w:rPr>
        <w:t xml:space="preserve"> </w:t>
      </w:r>
    </w:p>
    <w:p w14:paraId="5EFCB592" w14:textId="77777777" w:rsidR="00B80F5B" w:rsidRDefault="00B80F5B" w:rsidP="00B80F5B">
      <w:pPr>
        <w:spacing w:line="360" w:lineRule="auto"/>
        <w:jc w:val="both"/>
        <w:rPr>
          <w:sz w:val="24"/>
          <w:szCs w:val="24"/>
        </w:rPr>
      </w:pPr>
    </w:p>
    <w:p w14:paraId="4FA141CE" w14:textId="77777777" w:rsidR="00B80F5B" w:rsidRDefault="00B80F5B" w:rsidP="00B80F5B">
      <w:pPr>
        <w:spacing w:line="360" w:lineRule="auto"/>
        <w:jc w:val="both"/>
        <w:rPr>
          <w:sz w:val="24"/>
          <w:szCs w:val="24"/>
        </w:rPr>
      </w:pPr>
    </w:p>
    <w:p w14:paraId="094ABB84" w14:textId="77777777" w:rsidR="00B80F5B" w:rsidRPr="00B80F5B" w:rsidRDefault="00B80F5B" w:rsidP="00B80F5B">
      <w:pPr>
        <w:spacing w:line="360" w:lineRule="auto"/>
        <w:jc w:val="both"/>
        <w:rPr>
          <w:sz w:val="24"/>
          <w:szCs w:val="24"/>
        </w:rPr>
      </w:pPr>
    </w:p>
    <w:p w14:paraId="6294BF24" w14:textId="7DF1F7C9" w:rsidR="00B410B9" w:rsidRPr="002A640D" w:rsidRDefault="00B410B9" w:rsidP="002A640D">
      <w:pPr>
        <w:spacing w:line="360" w:lineRule="auto"/>
        <w:rPr>
          <w:b/>
          <w:sz w:val="24"/>
          <w:szCs w:val="24"/>
          <w:lang w:eastAsia="x-none"/>
        </w:rPr>
      </w:pPr>
      <w:r w:rsidRPr="002A640D">
        <w:rPr>
          <w:b/>
          <w:sz w:val="24"/>
          <w:szCs w:val="24"/>
          <w:lang w:eastAsia="x-none"/>
        </w:rPr>
        <w:t>MADDE 3-SÖZLEŞMENİN KONUSU</w:t>
      </w:r>
    </w:p>
    <w:p w14:paraId="63D66C3B" w14:textId="372DF283" w:rsidR="00B410B9" w:rsidRPr="002A640D" w:rsidRDefault="00B410B9" w:rsidP="002A640D">
      <w:pPr>
        <w:spacing w:line="360" w:lineRule="auto"/>
        <w:jc w:val="both"/>
        <w:rPr>
          <w:bCs/>
          <w:sz w:val="24"/>
          <w:szCs w:val="24"/>
          <w:lang w:eastAsia="x-none"/>
        </w:rPr>
      </w:pPr>
      <w:r w:rsidRPr="002A640D">
        <w:rPr>
          <w:bCs/>
          <w:sz w:val="24"/>
          <w:szCs w:val="24"/>
          <w:lang w:eastAsia="x-none"/>
        </w:rPr>
        <w:t xml:space="preserve">İşbu sözleşmenin konusu; </w:t>
      </w:r>
      <w:r w:rsidR="002A640D" w:rsidRPr="002A640D">
        <w:rPr>
          <w:bCs/>
          <w:sz w:val="24"/>
          <w:szCs w:val="24"/>
          <w:lang w:eastAsia="x-none"/>
        </w:rPr>
        <w:t>TESİYAP</w:t>
      </w:r>
      <w:r w:rsidRPr="002A640D">
        <w:rPr>
          <w:bCs/>
          <w:sz w:val="24"/>
          <w:szCs w:val="24"/>
          <w:lang w:eastAsia="x-none"/>
        </w:rPr>
        <w:t xml:space="preserve"> tarafından LİSANS ALAN’ın ………… üzerinden veya başka bir yerde, </w:t>
      </w:r>
      <w:r w:rsidR="002A640D" w:rsidRPr="002A640D">
        <w:rPr>
          <w:bCs/>
          <w:sz w:val="24"/>
          <w:szCs w:val="24"/>
          <w:lang w:eastAsia="x-none"/>
        </w:rPr>
        <w:t>TESİYAP</w:t>
      </w:r>
      <w:r w:rsidRPr="002A640D">
        <w:rPr>
          <w:bCs/>
          <w:sz w:val="24"/>
          <w:szCs w:val="24"/>
          <w:lang w:eastAsia="x-none"/>
        </w:rPr>
        <w:t xml:space="preserve"> repertuarındaki eserlerin LİSANS ALAN tarafından karasal/uydu/kablolu yayını sağlamak için işbu sözleşmenin 4. maddesi kapsamında umuma iletim hakkına ilişkin iznin LİSANS ALAN’a verilmesidir. </w:t>
      </w:r>
    </w:p>
    <w:p w14:paraId="74ECE7B2" w14:textId="77777777" w:rsidR="00B410B9" w:rsidRPr="002A640D" w:rsidRDefault="00B410B9" w:rsidP="002A640D">
      <w:pPr>
        <w:spacing w:line="360" w:lineRule="auto"/>
        <w:rPr>
          <w:b/>
          <w:sz w:val="24"/>
          <w:szCs w:val="24"/>
          <w:lang w:eastAsia="x-none"/>
        </w:rPr>
      </w:pPr>
    </w:p>
    <w:p w14:paraId="66C09305" w14:textId="77777777" w:rsidR="00B410B9" w:rsidRPr="002A640D" w:rsidRDefault="00B410B9" w:rsidP="002A640D">
      <w:pPr>
        <w:spacing w:line="360" w:lineRule="auto"/>
        <w:rPr>
          <w:b/>
          <w:sz w:val="24"/>
          <w:szCs w:val="24"/>
          <w:lang w:eastAsia="x-none"/>
        </w:rPr>
      </w:pPr>
      <w:r w:rsidRPr="002A640D">
        <w:rPr>
          <w:b/>
          <w:sz w:val="24"/>
          <w:szCs w:val="24"/>
          <w:lang w:eastAsia="x-none"/>
        </w:rPr>
        <w:t xml:space="preserve">MADDE 4-İZNİN KAPSAMI </w:t>
      </w:r>
    </w:p>
    <w:p w14:paraId="7B19981B" w14:textId="1392EE07" w:rsidR="00B410B9" w:rsidRPr="002A640D" w:rsidRDefault="00B410B9" w:rsidP="002A640D">
      <w:pPr>
        <w:spacing w:line="360" w:lineRule="auto"/>
        <w:jc w:val="both"/>
        <w:rPr>
          <w:b/>
          <w:sz w:val="24"/>
          <w:szCs w:val="24"/>
          <w:lang w:eastAsia="x-none"/>
        </w:rPr>
      </w:pPr>
      <w:r w:rsidRPr="002A640D">
        <w:rPr>
          <w:b/>
          <w:sz w:val="24"/>
          <w:szCs w:val="24"/>
          <w:lang w:eastAsia="x-none"/>
        </w:rPr>
        <w:t>a</w:t>
      </w:r>
      <w:r w:rsidRPr="002A640D">
        <w:rPr>
          <w:bCs/>
          <w:sz w:val="24"/>
          <w:szCs w:val="24"/>
          <w:lang w:eastAsia="x-none"/>
        </w:rPr>
        <w:t xml:space="preserve">) </w:t>
      </w:r>
      <w:r w:rsidR="002A640D" w:rsidRPr="002A640D">
        <w:rPr>
          <w:bCs/>
          <w:sz w:val="24"/>
          <w:szCs w:val="24"/>
          <w:lang w:eastAsia="x-none"/>
        </w:rPr>
        <w:t>TESİYAP</w:t>
      </w:r>
      <w:r w:rsidRPr="002A640D">
        <w:rPr>
          <w:bCs/>
          <w:sz w:val="24"/>
          <w:szCs w:val="24"/>
          <w:lang w:eastAsia="x-none"/>
        </w:rPr>
        <w:t xml:space="preserve">’ın LİSANS ALAN’a verdiği basit ruhsat şeklindeki kullanım izni, </w:t>
      </w:r>
      <w:r w:rsidR="002A640D" w:rsidRPr="002A640D">
        <w:rPr>
          <w:bCs/>
          <w:sz w:val="24"/>
          <w:szCs w:val="24"/>
          <w:lang w:eastAsia="x-none"/>
        </w:rPr>
        <w:t>TESİYAP</w:t>
      </w:r>
      <w:r w:rsidRPr="002A640D">
        <w:rPr>
          <w:bCs/>
          <w:sz w:val="24"/>
          <w:szCs w:val="24"/>
          <w:lang w:eastAsia="x-none"/>
        </w:rPr>
        <w:t xml:space="preserve"> REPERTUARI’nda bulunan sinematografik eserlerin, LİSANS ALAN’IN “………… veya başka bir yayınlanması ile sınırlı bir şekilde sözleşme süresi içerisinde umuma iletim haklarına ilişkin iznin, LİSANS ALAN’a verilmesidir. İzin, bu sözleşmede belirtilen şekilde kullanılacak eserlerin herhangi başka bir amaçla kullanılması yasaktır.</w:t>
      </w:r>
      <w:r w:rsidRPr="002A640D">
        <w:rPr>
          <w:b/>
          <w:sz w:val="24"/>
          <w:szCs w:val="24"/>
          <w:lang w:eastAsia="x-none"/>
        </w:rPr>
        <w:t xml:space="preserve"> </w:t>
      </w:r>
    </w:p>
    <w:p w14:paraId="69857938" w14:textId="77777777" w:rsidR="00B410B9" w:rsidRPr="002A640D" w:rsidRDefault="00B410B9" w:rsidP="002A640D">
      <w:pPr>
        <w:spacing w:line="360" w:lineRule="auto"/>
        <w:rPr>
          <w:bCs/>
          <w:sz w:val="24"/>
          <w:szCs w:val="24"/>
          <w:lang w:eastAsia="x-none"/>
        </w:rPr>
      </w:pPr>
      <w:r w:rsidRPr="002A640D">
        <w:rPr>
          <w:b/>
          <w:sz w:val="24"/>
          <w:szCs w:val="24"/>
          <w:lang w:eastAsia="x-none"/>
        </w:rPr>
        <w:t xml:space="preserve">b) </w:t>
      </w:r>
      <w:r w:rsidRPr="002A640D">
        <w:rPr>
          <w:bCs/>
          <w:sz w:val="24"/>
          <w:szCs w:val="24"/>
          <w:lang w:eastAsia="x-none"/>
        </w:rPr>
        <w:t xml:space="preserve">Bu sözleşme Türkiye Cumhuriyeti sınırları arasındaki iletimi kapsar. </w:t>
      </w:r>
    </w:p>
    <w:p w14:paraId="499844C4" w14:textId="6E1C5EA9" w:rsidR="00B410B9" w:rsidRPr="002A640D" w:rsidRDefault="00B410B9" w:rsidP="002A640D">
      <w:pPr>
        <w:spacing w:line="360" w:lineRule="auto"/>
        <w:jc w:val="both"/>
        <w:rPr>
          <w:bCs/>
          <w:sz w:val="24"/>
          <w:szCs w:val="24"/>
          <w:lang w:eastAsia="x-none"/>
        </w:rPr>
      </w:pPr>
      <w:r w:rsidRPr="002A640D">
        <w:rPr>
          <w:b/>
          <w:sz w:val="24"/>
          <w:szCs w:val="24"/>
          <w:lang w:eastAsia="x-none"/>
        </w:rPr>
        <w:t xml:space="preserve">c) </w:t>
      </w:r>
      <w:r w:rsidRPr="002A640D">
        <w:rPr>
          <w:bCs/>
          <w:sz w:val="24"/>
          <w:szCs w:val="24"/>
          <w:lang w:eastAsia="x-none"/>
        </w:rPr>
        <w:t xml:space="preserve">Lisans alan bu izin ile sahip olacağı veriyi </w:t>
      </w:r>
      <w:r w:rsidR="002A640D" w:rsidRPr="002A640D">
        <w:rPr>
          <w:bCs/>
          <w:sz w:val="24"/>
          <w:szCs w:val="24"/>
          <w:lang w:eastAsia="x-none"/>
        </w:rPr>
        <w:t>TESİYAP</w:t>
      </w:r>
      <w:r w:rsidRPr="002A640D">
        <w:rPr>
          <w:bCs/>
          <w:sz w:val="24"/>
          <w:szCs w:val="24"/>
          <w:lang w:eastAsia="x-none"/>
        </w:rPr>
        <w:t xml:space="preserve"> tarafından talep edilmesi durumunda mevzuatı sınırlamasına tabi olmayacak ve de tüketiciler için kişisel sır olmayan tüm bilgileri </w:t>
      </w:r>
      <w:r w:rsidR="002A640D" w:rsidRPr="002A640D">
        <w:rPr>
          <w:bCs/>
          <w:sz w:val="24"/>
          <w:szCs w:val="24"/>
          <w:lang w:eastAsia="x-none"/>
        </w:rPr>
        <w:t>TESİYAP</w:t>
      </w:r>
      <w:r w:rsidRPr="002A640D">
        <w:rPr>
          <w:bCs/>
          <w:sz w:val="24"/>
          <w:szCs w:val="24"/>
          <w:lang w:eastAsia="x-none"/>
        </w:rPr>
        <w:t xml:space="preserve">‘ a vermeyi kabul ve taahhüt eder. </w:t>
      </w:r>
    </w:p>
    <w:p w14:paraId="2ABC8644" w14:textId="77777777" w:rsidR="00B410B9" w:rsidRPr="002A640D" w:rsidRDefault="00B410B9" w:rsidP="002A640D">
      <w:pPr>
        <w:spacing w:line="360" w:lineRule="auto"/>
        <w:rPr>
          <w:b/>
          <w:sz w:val="24"/>
          <w:szCs w:val="24"/>
          <w:lang w:eastAsia="x-none"/>
        </w:rPr>
      </w:pPr>
    </w:p>
    <w:p w14:paraId="6CE3528F" w14:textId="77777777" w:rsidR="002A640D" w:rsidRPr="002A640D" w:rsidRDefault="00B410B9" w:rsidP="002A640D">
      <w:pPr>
        <w:spacing w:line="360" w:lineRule="auto"/>
        <w:rPr>
          <w:b/>
          <w:sz w:val="24"/>
          <w:szCs w:val="24"/>
          <w:lang w:eastAsia="x-none"/>
        </w:rPr>
      </w:pPr>
      <w:r w:rsidRPr="002A640D">
        <w:rPr>
          <w:b/>
          <w:sz w:val="24"/>
          <w:szCs w:val="24"/>
          <w:lang w:eastAsia="x-none"/>
        </w:rPr>
        <w:t xml:space="preserve">MADDE 5- BİLDİRİM </w:t>
      </w:r>
    </w:p>
    <w:p w14:paraId="19862705" w14:textId="67E32CB0" w:rsidR="00B410B9" w:rsidRPr="002A640D" w:rsidRDefault="00B410B9" w:rsidP="002A640D">
      <w:pPr>
        <w:spacing w:line="360" w:lineRule="auto"/>
        <w:rPr>
          <w:b/>
          <w:sz w:val="24"/>
          <w:szCs w:val="24"/>
          <w:lang w:eastAsia="x-none"/>
        </w:rPr>
      </w:pPr>
      <w:r w:rsidRPr="002A640D">
        <w:rPr>
          <w:bCs/>
          <w:sz w:val="24"/>
          <w:szCs w:val="24"/>
          <w:lang w:eastAsia="x-none"/>
        </w:rPr>
        <w:t xml:space="preserve">LİSANS ALAN gerçekleşen kullanımlarını hazırlanacak eser bildirim formu ile birlikte periyodik olarak EK:1 de belirtildiği şekilde tablo formatında </w:t>
      </w:r>
      <w:r w:rsidR="002A640D" w:rsidRPr="002A640D">
        <w:rPr>
          <w:bCs/>
          <w:sz w:val="24"/>
          <w:szCs w:val="24"/>
          <w:lang w:eastAsia="x-none"/>
        </w:rPr>
        <w:t>TESİYAP</w:t>
      </w:r>
      <w:r w:rsidRPr="002A640D">
        <w:rPr>
          <w:bCs/>
          <w:sz w:val="24"/>
          <w:szCs w:val="24"/>
          <w:lang w:eastAsia="x-none"/>
        </w:rPr>
        <w:t xml:space="preserve">’ın e-postasına kullanımı takip eden ayın ilk beş iş günü içerinde gönderecektir. </w:t>
      </w:r>
    </w:p>
    <w:p w14:paraId="1BD0790F" w14:textId="77777777" w:rsidR="00B410B9" w:rsidRPr="002A640D" w:rsidRDefault="00B410B9" w:rsidP="002A640D">
      <w:pPr>
        <w:spacing w:line="360" w:lineRule="auto"/>
        <w:rPr>
          <w:b/>
          <w:sz w:val="24"/>
          <w:szCs w:val="24"/>
          <w:lang w:eastAsia="x-none"/>
        </w:rPr>
      </w:pPr>
    </w:p>
    <w:p w14:paraId="3100E494" w14:textId="77777777" w:rsidR="00B410B9" w:rsidRPr="002A640D" w:rsidRDefault="00B410B9" w:rsidP="002A640D">
      <w:pPr>
        <w:spacing w:line="360" w:lineRule="auto"/>
        <w:rPr>
          <w:b/>
          <w:sz w:val="24"/>
          <w:szCs w:val="24"/>
          <w:lang w:eastAsia="x-none"/>
        </w:rPr>
      </w:pPr>
      <w:r w:rsidRPr="002A640D">
        <w:rPr>
          <w:b/>
          <w:sz w:val="24"/>
          <w:szCs w:val="24"/>
          <w:lang w:eastAsia="x-none"/>
        </w:rPr>
        <w:t xml:space="preserve">MADDE 6- SÖZLEŞME BEDELİ VE ÖDEME </w:t>
      </w:r>
    </w:p>
    <w:p w14:paraId="6576376E" w14:textId="6566690A" w:rsidR="00B410B9" w:rsidRPr="002A640D" w:rsidRDefault="00B410B9" w:rsidP="002A640D">
      <w:pPr>
        <w:spacing w:line="360" w:lineRule="auto"/>
        <w:jc w:val="both"/>
        <w:rPr>
          <w:b/>
          <w:sz w:val="24"/>
          <w:szCs w:val="24"/>
          <w:lang w:eastAsia="x-none"/>
        </w:rPr>
      </w:pPr>
      <w:r w:rsidRPr="002A640D">
        <w:rPr>
          <w:b/>
          <w:sz w:val="24"/>
          <w:szCs w:val="24"/>
          <w:lang w:eastAsia="x-none"/>
        </w:rPr>
        <w:lastRenderedPageBreak/>
        <w:t xml:space="preserve">a) </w:t>
      </w:r>
      <w:r w:rsidR="002A640D" w:rsidRPr="002A640D">
        <w:rPr>
          <w:bCs/>
          <w:sz w:val="24"/>
          <w:szCs w:val="24"/>
          <w:lang w:eastAsia="x-none"/>
        </w:rPr>
        <w:t>TESİYAP</w:t>
      </w:r>
      <w:r w:rsidRPr="002A640D">
        <w:rPr>
          <w:bCs/>
          <w:sz w:val="24"/>
          <w:szCs w:val="24"/>
          <w:lang w:eastAsia="x-none"/>
        </w:rPr>
        <w:t xml:space="preserve"> REPERTUARI’nda bulunan</w:t>
      </w:r>
      <w:r w:rsidR="00274E51">
        <w:rPr>
          <w:bCs/>
          <w:sz w:val="24"/>
          <w:szCs w:val="24"/>
          <w:lang w:eastAsia="x-none"/>
        </w:rPr>
        <w:t xml:space="preserve"> dizi ve</w:t>
      </w:r>
      <w:r w:rsidRPr="002A640D">
        <w:rPr>
          <w:bCs/>
          <w:sz w:val="24"/>
          <w:szCs w:val="24"/>
          <w:lang w:eastAsia="x-none"/>
        </w:rPr>
        <w:t xml:space="preserve"> sinema eserlerinin …………. veya başka yerde …………tarihinden ………… tarihine kadar olan dönem için toplam ……………….TL+KDV ‘dir.</w:t>
      </w:r>
      <w:r w:rsidRPr="002A640D">
        <w:rPr>
          <w:b/>
          <w:sz w:val="24"/>
          <w:szCs w:val="24"/>
          <w:lang w:eastAsia="x-none"/>
        </w:rPr>
        <w:t xml:space="preserve"> </w:t>
      </w:r>
    </w:p>
    <w:p w14:paraId="4C6FB105" w14:textId="30CD4A9A" w:rsidR="00B410B9" w:rsidRPr="002A640D" w:rsidRDefault="00B410B9" w:rsidP="002A640D">
      <w:pPr>
        <w:spacing w:line="360" w:lineRule="auto"/>
        <w:jc w:val="both"/>
        <w:rPr>
          <w:bCs/>
          <w:sz w:val="24"/>
          <w:szCs w:val="24"/>
          <w:lang w:eastAsia="x-none"/>
        </w:rPr>
      </w:pPr>
      <w:r w:rsidRPr="002A640D">
        <w:rPr>
          <w:b/>
          <w:sz w:val="24"/>
          <w:szCs w:val="24"/>
          <w:lang w:eastAsia="x-none"/>
        </w:rPr>
        <w:t>b</w:t>
      </w:r>
      <w:r w:rsidRPr="002A640D">
        <w:rPr>
          <w:bCs/>
          <w:sz w:val="24"/>
          <w:szCs w:val="24"/>
          <w:lang w:eastAsia="x-none"/>
        </w:rPr>
        <w:t xml:space="preserve">) LİSANS ALAN ………………………. TL+KDV tutarını sözleşmenin imzalanmasından itibaren en geç 1 ay içinde, kalan tutarı 3 eşit taksit halinde son taksit en geç ………………… tarihinde ödenmek üzere </w:t>
      </w:r>
      <w:r w:rsidR="002A640D" w:rsidRPr="002A640D">
        <w:rPr>
          <w:bCs/>
          <w:sz w:val="24"/>
          <w:szCs w:val="24"/>
          <w:lang w:eastAsia="x-none"/>
        </w:rPr>
        <w:t>TESİYAP</w:t>
      </w:r>
      <w:r w:rsidRPr="002A640D">
        <w:rPr>
          <w:bCs/>
          <w:sz w:val="24"/>
          <w:szCs w:val="24"/>
          <w:lang w:eastAsia="x-none"/>
        </w:rPr>
        <w:t>’ın ……………………………………….. banka hesap numarasına nakden ve defaten ödeyecektir.</w:t>
      </w:r>
    </w:p>
    <w:p w14:paraId="48FFC0C6" w14:textId="5F62EFCA" w:rsidR="00B410B9" w:rsidRPr="002A640D" w:rsidRDefault="00B410B9" w:rsidP="002A640D">
      <w:pPr>
        <w:spacing w:line="360" w:lineRule="auto"/>
        <w:jc w:val="both"/>
        <w:rPr>
          <w:bCs/>
          <w:sz w:val="24"/>
          <w:szCs w:val="24"/>
          <w:lang w:eastAsia="x-none"/>
        </w:rPr>
      </w:pPr>
      <w:r w:rsidRPr="002A640D">
        <w:rPr>
          <w:b/>
          <w:sz w:val="24"/>
          <w:szCs w:val="24"/>
          <w:lang w:eastAsia="x-none"/>
        </w:rPr>
        <w:t xml:space="preserve">c) </w:t>
      </w:r>
      <w:r w:rsidR="002A640D" w:rsidRPr="002A640D">
        <w:rPr>
          <w:bCs/>
          <w:sz w:val="24"/>
          <w:szCs w:val="24"/>
          <w:lang w:eastAsia="x-none"/>
        </w:rPr>
        <w:t>TESİYAP</w:t>
      </w:r>
      <w:r w:rsidRPr="002A640D">
        <w:rPr>
          <w:bCs/>
          <w:sz w:val="24"/>
          <w:szCs w:val="24"/>
          <w:lang w:eastAsia="x-none"/>
        </w:rPr>
        <w:t xml:space="preserve"> , LİSANS ALAN tarafından yapılan ödemenin hesabına geldiği günden itibaren 1 (bir) hafta içinde, LİSANS ALAN adına fatura düzenleyip gönderir . LİSANS ALAN, ödemelerini işbu sözleşme ile belirlenen sürelerde yapmaması durumunda ise herhangi bir yazılı ihtara gerek kalmaksızın temerrüde düşeceğini ve gecikilen her taksit için aylık %5 gecikme tazminatı ödeyeceğinin, gayrikabili rucü beyan, kabul ve taahhüt eder. </w:t>
      </w:r>
    </w:p>
    <w:p w14:paraId="2B27A565" w14:textId="307DB1DE" w:rsidR="00B410B9" w:rsidRPr="002A640D" w:rsidRDefault="00B410B9" w:rsidP="002A640D">
      <w:pPr>
        <w:spacing w:line="360" w:lineRule="auto"/>
        <w:jc w:val="both"/>
        <w:rPr>
          <w:b/>
          <w:sz w:val="24"/>
          <w:szCs w:val="24"/>
          <w:lang w:eastAsia="x-none"/>
        </w:rPr>
      </w:pPr>
      <w:r w:rsidRPr="002A640D">
        <w:rPr>
          <w:b/>
          <w:sz w:val="24"/>
          <w:szCs w:val="24"/>
          <w:lang w:eastAsia="x-none"/>
        </w:rPr>
        <w:t xml:space="preserve">d) </w:t>
      </w:r>
      <w:r w:rsidRPr="002A640D">
        <w:rPr>
          <w:bCs/>
          <w:sz w:val="24"/>
          <w:szCs w:val="24"/>
          <w:lang w:eastAsia="x-none"/>
        </w:rPr>
        <w:t xml:space="preserve">İşbu sözleşmeden doğacak her türlü vergi, resim ve harçlar LİSANS ALAN’a ait olacaktır. </w:t>
      </w:r>
    </w:p>
    <w:p w14:paraId="5B7D64E8" w14:textId="77777777" w:rsidR="00B410B9" w:rsidRPr="002A640D" w:rsidRDefault="00B410B9" w:rsidP="002A640D">
      <w:pPr>
        <w:spacing w:line="360" w:lineRule="auto"/>
        <w:rPr>
          <w:b/>
          <w:sz w:val="24"/>
          <w:szCs w:val="24"/>
          <w:lang w:eastAsia="x-none"/>
        </w:rPr>
      </w:pPr>
    </w:p>
    <w:p w14:paraId="149FF854" w14:textId="77777777" w:rsidR="00B410B9" w:rsidRPr="002A640D" w:rsidRDefault="00B410B9" w:rsidP="002A640D">
      <w:pPr>
        <w:spacing w:line="360" w:lineRule="auto"/>
        <w:rPr>
          <w:b/>
          <w:sz w:val="24"/>
          <w:szCs w:val="24"/>
          <w:lang w:eastAsia="x-none"/>
        </w:rPr>
      </w:pPr>
      <w:r w:rsidRPr="002A640D">
        <w:rPr>
          <w:b/>
          <w:sz w:val="24"/>
          <w:szCs w:val="24"/>
          <w:lang w:eastAsia="x-none"/>
        </w:rPr>
        <w:t>MADDE 7- MANEVİ HAKLAR</w:t>
      </w:r>
    </w:p>
    <w:p w14:paraId="09658DE1" w14:textId="410B5BB9" w:rsidR="00B410B9" w:rsidRPr="002A640D" w:rsidRDefault="00B410B9" w:rsidP="002A640D">
      <w:pPr>
        <w:spacing w:line="360" w:lineRule="auto"/>
        <w:jc w:val="both"/>
        <w:rPr>
          <w:bCs/>
          <w:sz w:val="24"/>
          <w:szCs w:val="24"/>
        </w:rPr>
      </w:pPr>
      <w:r w:rsidRPr="002A640D">
        <w:rPr>
          <w:bCs/>
          <w:sz w:val="24"/>
          <w:szCs w:val="24"/>
          <w:lang w:eastAsia="x-none"/>
        </w:rPr>
        <w:t xml:space="preserve">LİSANS ALAN’ın iş bu sözleşmeye göre kullanacağı </w:t>
      </w:r>
      <w:r w:rsidR="00274E51">
        <w:rPr>
          <w:bCs/>
          <w:sz w:val="24"/>
          <w:szCs w:val="24"/>
          <w:lang w:eastAsia="x-none"/>
        </w:rPr>
        <w:t xml:space="preserve">dizi ve </w:t>
      </w:r>
      <w:r w:rsidRPr="002A640D">
        <w:rPr>
          <w:bCs/>
          <w:sz w:val="24"/>
          <w:szCs w:val="24"/>
          <w:lang w:eastAsia="x-none"/>
        </w:rPr>
        <w:t>sinema eserlerinde, yayın tekniği veya hukuken eserin kullanım süresinin kısaltılması ve eser sahibinin adının belirtilmemesi gibi zorunlu olan değişiklikler dışında kalan herhangi bir değişiklik yapma yetkisi bulunmamaktadır.</w:t>
      </w:r>
      <w:r w:rsidRPr="002A640D">
        <w:rPr>
          <w:bCs/>
          <w:sz w:val="24"/>
          <w:szCs w:val="24"/>
        </w:rPr>
        <w:t xml:space="preserve"> </w:t>
      </w:r>
    </w:p>
    <w:p w14:paraId="6A8EF053" w14:textId="77777777" w:rsidR="00B410B9" w:rsidRPr="002A640D" w:rsidRDefault="00B410B9" w:rsidP="002A640D">
      <w:pPr>
        <w:spacing w:line="360" w:lineRule="auto"/>
        <w:rPr>
          <w:sz w:val="24"/>
          <w:szCs w:val="24"/>
        </w:rPr>
      </w:pPr>
    </w:p>
    <w:p w14:paraId="4552D552" w14:textId="53E8C850" w:rsidR="00EC5B62" w:rsidRPr="002A640D" w:rsidRDefault="00B410B9" w:rsidP="002A640D">
      <w:pPr>
        <w:spacing w:line="360" w:lineRule="auto"/>
        <w:rPr>
          <w:b/>
          <w:sz w:val="24"/>
          <w:szCs w:val="24"/>
          <w:lang w:eastAsia="x-none"/>
        </w:rPr>
      </w:pPr>
      <w:r w:rsidRPr="002A640D">
        <w:rPr>
          <w:b/>
          <w:sz w:val="24"/>
          <w:szCs w:val="24"/>
          <w:lang w:eastAsia="x-none"/>
        </w:rPr>
        <w:t xml:space="preserve">MADDE 8- </w:t>
      </w:r>
      <w:r w:rsidR="002A640D" w:rsidRPr="002A640D">
        <w:rPr>
          <w:b/>
          <w:sz w:val="24"/>
          <w:szCs w:val="24"/>
          <w:lang w:eastAsia="x-none"/>
        </w:rPr>
        <w:t>TESİYAP</w:t>
      </w:r>
      <w:r w:rsidRPr="002A640D">
        <w:rPr>
          <w:b/>
          <w:sz w:val="24"/>
          <w:szCs w:val="24"/>
          <w:lang w:eastAsia="x-none"/>
        </w:rPr>
        <w:t xml:space="preserve">’IN TAAHHÜDÜ </w:t>
      </w:r>
    </w:p>
    <w:p w14:paraId="7899B4CD" w14:textId="0C4CF826" w:rsidR="00B410B9" w:rsidRPr="002A640D" w:rsidRDefault="002A640D" w:rsidP="002A640D">
      <w:pPr>
        <w:spacing w:line="360" w:lineRule="auto"/>
        <w:jc w:val="both"/>
        <w:rPr>
          <w:bCs/>
          <w:sz w:val="24"/>
          <w:szCs w:val="24"/>
          <w:lang w:eastAsia="x-none"/>
        </w:rPr>
      </w:pPr>
      <w:r w:rsidRPr="002A640D">
        <w:rPr>
          <w:bCs/>
          <w:sz w:val="24"/>
          <w:szCs w:val="24"/>
          <w:lang w:eastAsia="x-none"/>
        </w:rPr>
        <w:t>TESİYAP</w:t>
      </w:r>
      <w:r w:rsidR="00B410B9" w:rsidRPr="002A640D">
        <w:rPr>
          <w:bCs/>
          <w:sz w:val="24"/>
          <w:szCs w:val="24"/>
          <w:lang w:eastAsia="x-none"/>
        </w:rPr>
        <w:t xml:space="preserve">’ın lisans hakkını LİSANS ALAN’a vermeye yetkili olduğunu, kullanım izni verilen herhangi bir eserle ilgili olarak hak sahibi ya da üçüncü kişilerin sözleşme konusu ile sınırlı olarak, LİSANS ALAN’a yöneltilebilecek her türlü talep, iddia ve hukuki işlemlerin muhatabı olduğunu, kabul ve taahhüt eder. </w:t>
      </w:r>
    </w:p>
    <w:p w14:paraId="6BC8C32A" w14:textId="77777777" w:rsidR="00B410B9" w:rsidRPr="002A640D" w:rsidRDefault="00B410B9" w:rsidP="002A640D">
      <w:pPr>
        <w:spacing w:line="360" w:lineRule="auto"/>
        <w:rPr>
          <w:b/>
          <w:sz w:val="24"/>
          <w:szCs w:val="24"/>
          <w:lang w:eastAsia="x-none"/>
        </w:rPr>
      </w:pPr>
    </w:p>
    <w:p w14:paraId="1120E8A0" w14:textId="7EAA5D2C" w:rsidR="002A640D" w:rsidRPr="002A640D" w:rsidRDefault="00B410B9" w:rsidP="002A640D">
      <w:pPr>
        <w:spacing w:line="360" w:lineRule="auto"/>
        <w:rPr>
          <w:b/>
          <w:sz w:val="24"/>
          <w:szCs w:val="24"/>
          <w:lang w:eastAsia="x-none"/>
        </w:rPr>
      </w:pPr>
      <w:r w:rsidRPr="002A640D">
        <w:rPr>
          <w:b/>
          <w:sz w:val="24"/>
          <w:szCs w:val="24"/>
          <w:lang w:eastAsia="x-none"/>
        </w:rPr>
        <w:t xml:space="preserve">MADDE 9-GİZLİLİK VE KİŞİSEL VERİLERİN KORUNMASI </w:t>
      </w:r>
    </w:p>
    <w:p w14:paraId="0B08BC50" w14:textId="2493B9CE" w:rsidR="00B410B9" w:rsidRPr="002A640D" w:rsidRDefault="00B410B9" w:rsidP="002A640D">
      <w:pPr>
        <w:spacing w:line="360" w:lineRule="auto"/>
        <w:jc w:val="both"/>
        <w:rPr>
          <w:bCs/>
          <w:sz w:val="24"/>
          <w:szCs w:val="24"/>
          <w:lang w:eastAsia="x-none"/>
        </w:rPr>
      </w:pPr>
      <w:r w:rsidRPr="002A640D">
        <w:rPr>
          <w:bCs/>
          <w:sz w:val="24"/>
          <w:szCs w:val="24"/>
          <w:lang w:eastAsia="x-none"/>
        </w:rPr>
        <w:t xml:space="preserve">Taraflar işbu Sözleşmenin gerçekleştirilmesi amacıyla birbirleri ile paylaşacakları mali, idari, teknik, ticari, hukuki, muhasebesel, finansal nitelikteki tüm verilerin ticari sır ve gizli bilgi olarak korunacağını ve sözleşmenin gerçekleştirilmesi amacı dışında devlet kurumları ve bankalar hariç 3. Kişilerle paylaşmayacaklarını, ifşa etmeyeceklerini ve açıklanmaması için gerekli tüm tedbir ve önlemleri alacaklarını kabul beyan ve taahhüt eder. Taraflar çalışanlarının, danışmanlarının da gizlilik yükümlülüklerinin yerine getirilmesi için gerekli bilgilendirmeyi yapacaklardır. Bilgiyi alan tarafça işbu sözleşmenin gizlilik maddelerinden herhangi birisinin yada daha fazlasının ihlal edilmesi hallerinde , Bilgiyi veren tarafça yada 3.kişi ve kuruluşlarca uğranılan tüm maddi ve manevi zarar, prestij kaybı </w:t>
      </w:r>
      <w:r w:rsidR="00BD2F2B">
        <w:rPr>
          <w:bCs/>
          <w:sz w:val="24"/>
          <w:szCs w:val="24"/>
          <w:lang w:eastAsia="x-none"/>
        </w:rPr>
        <w:t>ve</w:t>
      </w:r>
      <w:r w:rsidRPr="002A640D">
        <w:rPr>
          <w:bCs/>
          <w:sz w:val="24"/>
          <w:szCs w:val="24"/>
          <w:lang w:eastAsia="x-none"/>
        </w:rPr>
        <w:t xml:space="preserve"> mahrum kalınan k</w:t>
      </w:r>
      <w:r w:rsidR="00BD2F2B">
        <w:rPr>
          <w:bCs/>
          <w:sz w:val="24"/>
          <w:szCs w:val="24"/>
          <w:lang w:eastAsia="x-none"/>
        </w:rPr>
        <w:t>â</w:t>
      </w:r>
      <w:r w:rsidRPr="002A640D">
        <w:rPr>
          <w:bCs/>
          <w:sz w:val="24"/>
          <w:szCs w:val="24"/>
          <w:lang w:eastAsia="x-none"/>
        </w:rPr>
        <w:t xml:space="preserve">r </w:t>
      </w:r>
      <w:r w:rsidR="00BD2F2B">
        <w:rPr>
          <w:bCs/>
          <w:sz w:val="24"/>
          <w:szCs w:val="24"/>
          <w:lang w:eastAsia="x-none"/>
        </w:rPr>
        <w:t>b</w:t>
      </w:r>
      <w:r w:rsidRPr="002A640D">
        <w:rPr>
          <w:bCs/>
          <w:sz w:val="24"/>
          <w:szCs w:val="24"/>
          <w:lang w:eastAsia="x-none"/>
        </w:rPr>
        <w:t xml:space="preserve">ilgiyi alan taraftan derhal ve defaten talep edilir. Buna ek olarak taraflar arasında Gizlilik sözleşmesi ile bağlantılı herhangi bir iş sözleşmesi varsa, bu sözleşme bedelinin 2 katı tutarınca cezai şart Bilgiyi Alan tarafından ödenir. Bununla ilgili olarak </w:t>
      </w:r>
      <w:r w:rsidR="002A640D" w:rsidRPr="002A640D">
        <w:rPr>
          <w:bCs/>
          <w:sz w:val="24"/>
          <w:szCs w:val="24"/>
          <w:lang w:eastAsia="x-none"/>
        </w:rPr>
        <w:t>TESİYAP</w:t>
      </w:r>
      <w:r w:rsidRPr="002A640D">
        <w:rPr>
          <w:bCs/>
          <w:sz w:val="24"/>
          <w:szCs w:val="24"/>
          <w:lang w:eastAsia="x-none"/>
        </w:rPr>
        <w:t xml:space="preserve"> kayıtları tek başına geçerli kayıtlar olarak kabul edilir. Bilgiyi Alan Taraf, Gizli Bilgilerin bu Sözleşmeyle uyuşmayan bir biçimde kullanımın veya ifşasının Bilgiyi Veren Taraf açısından tamiri imkânsız zararlara yol açacağını ve Bilgiyi Veren Tarafın, izinsiz kullanımı veya ifşayı önlemek ve bu tür izinsiz kullanım veya ifşadan kaynaklanan zararlar için, aynen tazmin ya da ihtiyati tedbir hakkı bulunduğunu, bunlara itiraz etmeyeceğini peşinen kabul ve beyan eder. 6698 sayılı Kişisel Verilerin Korunması Kanunu’na (“KVKK”) uygun olarak Taraflar, işbu sözleşme kapsamında elde ettiği kişisel verileri veri sorumlusu sıfatıyla KVKK’nın 5. ve 6. maddelerinde yer alan şartlar ve hukuki nedenler ile işleyebilir, mevzuata ve sözleşme konusu işin niteliğine uygun olarak sınırlı bir süre için saklayabilir. Kişisel veri sahiplerinin KVKK m. 11’de belirtilen hakları saklıdır. İşbu sözleşmenin imzalanmasıyla Taraflar, kişisel verilerin korunması amacıyla gerekli tedbirleri alacağını, bu verileri yetkili kurum ve kuruluşlar dışında 3. Kişilerle paylaşmayacağını ve yasal yükümlülüklerini yerine getireceğini kabul ve beyan eder. </w:t>
      </w:r>
    </w:p>
    <w:p w14:paraId="00005EDE" w14:textId="77777777" w:rsidR="00B410B9" w:rsidRPr="002A640D" w:rsidRDefault="00B410B9" w:rsidP="002A640D">
      <w:pPr>
        <w:spacing w:line="360" w:lineRule="auto"/>
        <w:rPr>
          <w:b/>
          <w:sz w:val="24"/>
          <w:szCs w:val="24"/>
          <w:lang w:eastAsia="x-none"/>
        </w:rPr>
      </w:pPr>
    </w:p>
    <w:p w14:paraId="35A91EC6" w14:textId="77777777" w:rsidR="00B410B9" w:rsidRPr="002A640D" w:rsidRDefault="00B410B9" w:rsidP="002A640D">
      <w:pPr>
        <w:spacing w:line="360" w:lineRule="auto"/>
        <w:rPr>
          <w:b/>
          <w:sz w:val="24"/>
          <w:szCs w:val="24"/>
          <w:lang w:eastAsia="x-none"/>
        </w:rPr>
      </w:pPr>
      <w:r w:rsidRPr="002A640D">
        <w:rPr>
          <w:b/>
          <w:sz w:val="24"/>
          <w:szCs w:val="24"/>
          <w:lang w:eastAsia="x-none"/>
        </w:rPr>
        <w:t xml:space="preserve">MADDE 10- SÖZLEŞMENİN GEÇERLİLİK SÜRESİ VE FESHİ </w:t>
      </w:r>
    </w:p>
    <w:p w14:paraId="25EAB187" w14:textId="36890F01" w:rsidR="00B410B9" w:rsidRPr="002A640D" w:rsidRDefault="00B410B9" w:rsidP="002A640D">
      <w:pPr>
        <w:spacing w:line="360" w:lineRule="auto"/>
        <w:jc w:val="both"/>
        <w:rPr>
          <w:bCs/>
          <w:sz w:val="24"/>
          <w:szCs w:val="24"/>
          <w:lang w:eastAsia="x-none"/>
        </w:rPr>
      </w:pPr>
      <w:r w:rsidRPr="002A640D">
        <w:rPr>
          <w:bCs/>
          <w:sz w:val="24"/>
          <w:szCs w:val="24"/>
          <w:lang w:eastAsia="x-none"/>
        </w:rPr>
        <w:t xml:space="preserve">Sözleşme ……………………… tarihleri arasında geçerlidir. Taraflar sözleşmenin uzamasını istemesi durumunda en geç iş bu sözleşmenin bitimine 1 ay kala yeni şartlarda bir sözleşme hazırlayabilir aksi durumda sözleşme süre bitiminde kendiliğinden son bulur. Taraflardan birinin sözleşmeye aykırı davranması halinde, diğer tarafın aykırı davranan tarafa göndereceği yazılı ihtarnameden itibaren en geç 5 ( BEŞ ) gün içerisinde sözleşmeye aykırılık ortadan kaldırılmadığı takdirde, bildirimde bulunan taraf sözleşmeyi feshetme ve uğradığı zararın tazminini isteme hakkına sahiptir. Bununla birlikte Lisans Alan </w:t>
      </w:r>
      <w:r w:rsidRPr="002A640D">
        <w:rPr>
          <w:bCs/>
          <w:sz w:val="24"/>
          <w:szCs w:val="24"/>
          <w:lang w:eastAsia="x-none"/>
        </w:rPr>
        <w:lastRenderedPageBreak/>
        <w:t xml:space="preserve">tarafından sözleşmede yer alan izinlere aykırı hareket edilmesi veyahut manevi veya mali hak ihlalleri yapılması yasak olup tespiti halinde cezai sorumluluk haricinde tazminat sorumluluğu da bulunmaktadır. Buna ilişkin olarak </w:t>
      </w:r>
      <w:r w:rsidR="002A640D" w:rsidRPr="002A640D">
        <w:rPr>
          <w:bCs/>
          <w:sz w:val="24"/>
          <w:szCs w:val="24"/>
          <w:lang w:eastAsia="x-none"/>
        </w:rPr>
        <w:t>TESİYAP</w:t>
      </w:r>
      <w:r w:rsidRPr="002A640D">
        <w:rPr>
          <w:bCs/>
          <w:sz w:val="24"/>
          <w:szCs w:val="24"/>
          <w:lang w:eastAsia="x-none"/>
        </w:rPr>
        <w:t xml:space="preserve">’ın ayrıca sözleşme bedelinin 3 katı tutarında cezai şart talep etme hakkı da mevcuttur. LİSANS ALAN’ın faaliyetinin sona ermesi, acze düşmesi, tasfiyesi, konkordatoya başvurusu, hakkında konkordato kararı verilmesi veya iflası ya da sözleşmenin 1. maddesinde yazılı olan taraflardan birinin değişmesi halinde sözleşme kendiliğinden son bulur. Sözleşmenin bu nedenlerle sona ermesi doğmuş ya da doğacak olan yasal hakların kullanılmasına engel teşkil etmez. </w:t>
      </w:r>
    </w:p>
    <w:p w14:paraId="762023A9" w14:textId="77777777" w:rsidR="00B410B9" w:rsidRPr="002A640D" w:rsidRDefault="00B410B9" w:rsidP="002A640D">
      <w:pPr>
        <w:spacing w:line="360" w:lineRule="auto"/>
        <w:rPr>
          <w:b/>
          <w:sz w:val="24"/>
          <w:szCs w:val="24"/>
          <w:lang w:eastAsia="x-none"/>
        </w:rPr>
      </w:pPr>
    </w:p>
    <w:p w14:paraId="650176CA" w14:textId="77777777" w:rsidR="00EC5B62" w:rsidRPr="002A640D" w:rsidRDefault="00B410B9" w:rsidP="002A640D">
      <w:pPr>
        <w:spacing w:line="360" w:lineRule="auto"/>
        <w:rPr>
          <w:b/>
          <w:sz w:val="24"/>
          <w:szCs w:val="24"/>
          <w:lang w:eastAsia="x-none"/>
        </w:rPr>
      </w:pPr>
      <w:r w:rsidRPr="002A640D">
        <w:rPr>
          <w:b/>
          <w:sz w:val="24"/>
          <w:szCs w:val="24"/>
          <w:lang w:eastAsia="x-none"/>
        </w:rPr>
        <w:t xml:space="preserve">MADDE 11- YETKİLİ MAHKEME </w:t>
      </w:r>
    </w:p>
    <w:p w14:paraId="3E774120" w14:textId="18191E11" w:rsidR="00B410B9" w:rsidRPr="002A640D" w:rsidRDefault="00B410B9" w:rsidP="002A640D">
      <w:pPr>
        <w:spacing w:line="360" w:lineRule="auto"/>
        <w:jc w:val="both"/>
        <w:rPr>
          <w:b/>
          <w:sz w:val="24"/>
          <w:szCs w:val="24"/>
          <w:lang w:eastAsia="x-none"/>
        </w:rPr>
      </w:pPr>
      <w:r w:rsidRPr="002A640D">
        <w:rPr>
          <w:bCs/>
          <w:sz w:val="24"/>
          <w:szCs w:val="24"/>
          <w:lang w:eastAsia="x-none"/>
        </w:rPr>
        <w:t xml:space="preserve">Bu sözleşmeden doğacak uyuşmazlıkların çözümünde </w:t>
      </w:r>
      <w:r w:rsidR="00980A25">
        <w:rPr>
          <w:bCs/>
          <w:sz w:val="24"/>
          <w:szCs w:val="24"/>
          <w:lang w:eastAsia="x-none"/>
        </w:rPr>
        <w:t>İstanbul Mahkemeleri(Çağlayan)</w:t>
      </w:r>
      <w:r w:rsidRPr="002A640D">
        <w:rPr>
          <w:bCs/>
          <w:sz w:val="24"/>
          <w:szCs w:val="24"/>
          <w:lang w:eastAsia="x-none"/>
        </w:rPr>
        <w:t xml:space="preserve"> ve </w:t>
      </w:r>
      <w:r w:rsidR="00980A25">
        <w:rPr>
          <w:bCs/>
          <w:sz w:val="24"/>
          <w:szCs w:val="24"/>
          <w:lang w:eastAsia="x-none"/>
        </w:rPr>
        <w:t>İstanbul</w:t>
      </w:r>
      <w:r w:rsidR="00980A25">
        <w:rPr>
          <w:bCs/>
          <w:sz w:val="24"/>
          <w:szCs w:val="24"/>
          <w:lang w:eastAsia="x-none"/>
        </w:rPr>
        <w:t>(Çağlayan)</w:t>
      </w:r>
      <w:r w:rsidR="00980A25" w:rsidRPr="002A640D">
        <w:rPr>
          <w:bCs/>
          <w:sz w:val="24"/>
          <w:szCs w:val="24"/>
          <w:lang w:eastAsia="x-none"/>
        </w:rPr>
        <w:t xml:space="preserve"> </w:t>
      </w:r>
      <w:r w:rsidRPr="002A640D">
        <w:rPr>
          <w:bCs/>
          <w:sz w:val="24"/>
          <w:szCs w:val="24"/>
          <w:lang w:eastAsia="x-none"/>
        </w:rPr>
        <w:t>İ</w:t>
      </w:r>
      <w:r w:rsidR="00980A25" w:rsidRPr="002A640D">
        <w:rPr>
          <w:bCs/>
          <w:sz w:val="24"/>
          <w:szCs w:val="24"/>
          <w:lang w:eastAsia="x-none"/>
        </w:rPr>
        <w:t>cra</w:t>
      </w:r>
      <w:r w:rsidRPr="002A640D">
        <w:rPr>
          <w:bCs/>
          <w:sz w:val="24"/>
          <w:szCs w:val="24"/>
          <w:lang w:eastAsia="x-none"/>
        </w:rPr>
        <w:t xml:space="preserve"> D</w:t>
      </w:r>
      <w:r w:rsidR="00980A25" w:rsidRPr="002A640D">
        <w:rPr>
          <w:bCs/>
          <w:sz w:val="24"/>
          <w:szCs w:val="24"/>
          <w:lang w:eastAsia="x-none"/>
        </w:rPr>
        <w:t>aireleri</w:t>
      </w:r>
      <w:r w:rsidRPr="002A640D">
        <w:rPr>
          <w:bCs/>
          <w:sz w:val="24"/>
          <w:szCs w:val="24"/>
          <w:lang w:eastAsia="x-none"/>
        </w:rPr>
        <w:t xml:space="preserve"> yetkilidir</w:t>
      </w:r>
      <w:r w:rsidRPr="002A640D">
        <w:rPr>
          <w:b/>
          <w:sz w:val="24"/>
          <w:szCs w:val="24"/>
          <w:lang w:eastAsia="x-none"/>
        </w:rPr>
        <w:t xml:space="preserve">. </w:t>
      </w:r>
    </w:p>
    <w:p w14:paraId="23F548CB" w14:textId="77777777" w:rsidR="00B410B9" w:rsidRPr="002A640D" w:rsidRDefault="00B410B9" w:rsidP="002A640D">
      <w:pPr>
        <w:spacing w:line="360" w:lineRule="auto"/>
        <w:rPr>
          <w:b/>
          <w:sz w:val="24"/>
          <w:szCs w:val="24"/>
          <w:lang w:eastAsia="x-none"/>
        </w:rPr>
      </w:pPr>
    </w:p>
    <w:p w14:paraId="6D337131" w14:textId="77777777" w:rsidR="00B410B9" w:rsidRPr="002A640D" w:rsidRDefault="00B410B9" w:rsidP="002A640D">
      <w:pPr>
        <w:spacing w:line="360" w:lineRule="auto"/>
        <w:rPr>
          <w:b/>
          <w:sz w:val="24"/>
          <w:szCs w:val="24"/>
          <w:lang w:eastAsia="x-none"/>
        </w:rPr>
      </w:pPr>
      <w:r w:rsidRPr="002A640D">
        <w:rPr>
          <w:b/>
          <w:sz w:val="24"/>
          <w:szCs w:val="24"/>
          <w:lang w:eastAsia="x-none"/>
        </w:rPr>
        <w:t xml:space="preserve">MADDE 12- TEBLİGAT ADRESİ </w:t>
      </w:r>
    </w:p>
    <w:p w14:paraId="793E37FA" w14:textId="7832F983" w:rsidR="00B410B9" w:rsidRPr="002A640D" w:rsidRDefault="00B410B9" w:rsidP="002A640D">
      <w:pPr>
        <w:spacing w:line="360" w:lineRule="auto"/>
        <w:jc w:val="both"/>
        <w:rPr>
          <w:bCs/>
          <w:sz w:val="24"/>
          <w:szCs w:val="24"/>
          <w:lang w:eastAsia="x-none"/>
        </w:rPr>
      </w:pPr>
      <w:r w:rsidRPr="002A640D">
        <w:rPr>
          <w:bCs/>
          <w:sz w:val="24"/>
          <w:szCs w:val="24"/>
          <w:lang w:eastAsia="x-none"/>
        </w:rPr>
        <w:t xml:space="preserve">Tarafların yukarıda 1. Maddede yazılı adresleri tebligat adresleridir. Bu adreslere yapılacak her türlü gönderi, ihbar, ihtar ve tebliğler iadeli taahhütlü gönderilmek şartıyla, taraflara yapılmış sayılır. Taraflar adres değişikliklerini adres değişikliğinin ticaret sicil gazetesinde yayınlanmasından en geç 15 ( onbeş ) gün içerisinde yazı ile diğer tarafa bildirmek zorundadırlar. Aksi halde, gönderilen tebligatın, 7201 sayılı Tebligat Yasası’nın 10.maddesi uyarınca yapılmış sayılacağı gayrikabili rücu kabul edilmiş sayılır. </w:t>
      </w:r>
    </w:p>
    <w:p w14:paraId="2367432B" w14:textId="77777777" w:rsidR="00B410B9" w:rsidRPr="002A640D" w:rsidRDefault="00B410B9" w:rsidP="002A640D">
      <w:pPr>
        <w:spacing w:line="360" w:lineRule="auto"/>
        <w:rPr>
          <w:b/>
          <w:sz w:val="24"/>
          <w:szCs w:val="24"/>
          <w:lang w:eastAsia="x-none"/>
        </w:rPr>
      </w:pPr>
    </w:p>
    <w:p w14:paraId="41065FAC" w14:textId="77777777" w:rsidR="00EC5B62" w:rsidRPr="002A640D" w:rsidRDefault="00B410B9" w:rsidP="002A640D">
      <w:pPr>
        <w:spacing w:line="360" w:lineRule="auto"/>
        <w:rPr>
          <w:b/>
          <w:sz w:val="24"/>
          <w:szCs w:val="24"/>
          <w:lang w:eastAsia="x-none"/>
        </w:rPr>
      </w:pPr>
      <w:r w:rsidRPr="002A640D">
        <w:rPr>
          <w:b/>
          <w:sz w:val="24"/>
          <w:szCs w:val="24"/>
          <w:lang w:eastAsia="x-none"/>
        </w:rPr>
        <w:t xml:space="preserve">MADDE 13- SÖZLEŞMENİN GEÇERLİLİĞİ </w:t>
      </w:r>
    </w:p>
    <w:p w14:paraId="4FE227AC" w14:textId="143C98B9" w:rsidR="00B410B9" w:rsidRPr="002A640D" w:rsidRDefault="00B410B9" w:rsidP="002A640D">
      <w:pPr>
        <w:spacing w:line="360" w:lineRule="auto"/>
        <w:jc w:val="both"/>
        <w:rPr>
          <w:bCs/>
          <w:sz w:val="24"/>
          <w:szCs w:val="24"/>
          <w:lang w:eastAsia="x-none"/>
        </w:rPr>
      </w:pPr>
      <w:r w:rsidRPr="002A640D">
        <w:rPr>
          <w:bCs/>
          <w:sz w:val="24"/>
          <w:szCs w:val="24"/>
          <w:lang w:eastAsia="x-none"/>
        </w:rPr>
        <w:t xml:space="preserve">Bu sözleşmenin esaslı edimlerini içeren maddelerin dışındaki maddelerin geçersiz kılınması sözleşmenin geçerliliğini etkilemez. </w:t>
      </w:r>
    </w:p>
    <w:p w14:paraId="7EFD4123" w14:textId="77777777" w:rsidR="00B410B9" w:rsidRPr="002A640D" w:rsidRDefault="00B410B9" w:rsidP="002A640D">
      <w:pPr>
        <w:spacing w:line="360" w:lineRule="auto"/>
        <w:rPr>
          <w:b/>
          <w:sz w:val="24"/>
          <w:szCs w:val="24"/>
          <w:lang w:eastAsia="x-none"/>
        </w:rPr>
      </w:pPr>
    </w:p>
    <w:p w14:paraId="0DAC9A2A" w14:textId="77777777" w:rsidR="00EC5B62" w:rsidRPr="002A640D" w:rsidRDefault="00B410B9" w:rsidP="002A640D">
      <w:pPr>
        <w:spacing w:line="360" w:lineRule="auto"/>
        <w:rPr>
          <w:b/>
          <w:sz w:val="24"/>
          <w:szCs w:val="24"/>
          <w:lang w:eastAsia="x-none"/>
        </w:rPr>
      </w:pPr>
      <w:r w:rsidRPr="002A640D">
        <w:rPr>
          <w:b/>
          <w:sz w:val="24"/>
          <w:szCs w:val="24"/>
          <w:lang w:eastAsia="x-none"/>
        </w:rPr>
        <w:t xml:space="preserve">MADDE 14- MÜCBİR SEBEP </w:t>
      </w:r>
    </w:p>
    <w:p w14:paraId="22536437" w14:textId="033BE1A2" w:rsidR="00B410B9" w:rsidRPr="002A640D" w:rsidRDefault="00B410B9" w:rsidP="002A640D">
      <w:pPr>
        <w:spacing w:line="360" w:lineRule="auto"/>
        <w:jc w:val="both"/>
        <w:rPr>
          <w:bCs/>
          <w:sz w:val="24"/>
          <w:szCs w:val="24"/>
          <w:lang w:eastAsia="x-none"/>
        </w:rPr>
      </w:pPr>
      <w:r w:rsidRPr="002A640D">
        <w:rPr>
          <w:bCs/>
          <w:sz w:val="24"/>
          <w:szCs w:val="24"/>
          <w:lang w:eastAsia="x-none"/>
        </w:rPr>
        <w:t xml:space="preserve">Mücbir sebepler, tarafları etkileyen ve Sözleşme konusu yükümlülük ve sorumluluklarını yerine getirmesine engel olan bununla birlikte tüm çabalarına rağmen ortadan kaldıramadıkları yangın, sel, su baskını, fırtına/hortum, aşırı nitelikte kabul edilebilecek hava muhalefeti, deprem, kaza, patlama, grev, lokavt, ayaklanma, olağanüstü hal ilan edilmesi, resmi mercilerce faaliyeti engelleyici, yavaşlatıcı nitelikte kararların alınması, iş sağlığı ve güvenliği veyahut mühendisliğin tekniği gereği mevsim/hava koşullarının işin görülmesine engel olması, lojistik faaliyetlerinin durması, aksaması ve bunun gibi durumlar mücbir sebep olarak kabul edilecektir. Yukarıda belirtilenlerin mücbir sebep olarak kabul edilebilmesi için karşılaşan tarafın yükümlülüğü ile doğrudan ilgisi olmalı, bu sebebin ortadan kaldırılması için tüm çabayı göstermesi ve buna rağmen bu sebebin etkilerini ortadan kaldıramaması gerekmektedir. Mücbir sebeplerden biri dolayısıyla Sözleşme konusu yükümlülüklerini yerine getiremeyecek olan taraf karşı tarafa derhal ve bunun mümkün olmaması halinde 7 ( yedi ) gün içerisinde bildirimde bulunmakla yükümlüdür. Mücbir sebeple karşılaşan tarafın yükümlülükleri Mücbir sebep ortadan kalkana kadar ertelenir. Bu sürenin 2 aydan uzun sürmesi durumunda taraflar karşılıklı yazılı mutabakat ile sözleşmenin devamına veya sona erdirilmesine karar verebilir. </w:t>
      </w:r>
    </w:p>
    <w:p w14:paraId="50F3CE0C" w14:textId="77777777" w:rsidR="00B410B9" w:rsidRPr="002A640D" w:rsidRDefault="00B410B9" w:rsidP="002A640D">
      <w:pPr>
        <w:spacing w:line="360" w:lineRule="auto"/>
        <w:rPr>
          <w:b/>
          <w:sz w:val="24"/>
          <w:szCs w:val="24"/>
          <w:lang w:eastAsia="x-none"/>
        </w:rPr>
      </w:pPr>
    </w:p>
    <w:p w14:paraId="5A626042" w14:textId="77777777" w:rsidR="002A640D" w:rsidRDefault="00B410B9" w:rsidP="002A640D">
      <w:pPr>
        <w:spacing w:line="360" w:lineRule="auto"/>
        <w:rPr>
          <w:b/>
          <w:sz w:val="24"/>
          <w:szCs w:val="24"/>
          <w:lang w:eastAsia="x-none"/>
        </w:rPr>
      </w:pPr>
      <w:r w:rsidRPr="002A640D">
        <w:rPr>
          <w:b/>
          <w:sz w:val="24"/>
          <w:szCs w:val="24"/>
          <w:lang w:eastAsia="x-none"/>
        </w:rPr>
        <w:t xml:space="preserve">MADDE 15- DEVİR VE TEMLİK YASAĞI </w:t>
      </w:r>
    </w:p>
    <w:p w14:paraId="7479A51C" w14:textId="3026C50D" w:rsidR="00B410B9" w:rsidRPr="002A640D" w:rsidRDefault="00B410B9" w:rsidP="002A640D">
      <w:pPr>
        <w:spacing w:line="360" w:lineRule="auto"/>
        <w:rPr>
          <w:b/>
          <w:sz w:val="24"/>
          <w:szCs w:val="24"/>
          <w:lang w:eastAsia="x-none"/>
        </w:rPr>
      </w:pPr>
      <w:r w:rsidRPr="002A640D">
        <w:rPr>
          <w:bCs/>
          <w:sz w:val="24"/>
          <w:szCs w:val="24"/>
          <w:lang w:eastAsia="x-none"/>
        </w:rPr>
        <w:t xml:space="preserve">Taraflar işbu Sözleşmeyi ve Sözleşmedeki herhangi bir yükümlülüğünü karşı tarafın onayı olmaksızın bir başkasına devir ve temlik edemez. </w:t>
      </w:r>
    </w:p>
    <w:p w14:paraId="5A481523" w14:textId="77777777" w:rsidR="00B410B9" w:rsidRPr="002A640D" w:rsidRDefault="00B410B9" w:rsidP="002A640D">
      <w:pPr>
        <w:spacing w:line="360" w:lineRule="auto"/>
        <w:rPr>
          <w:b/>
          <w:sz w:val="24"/>
          <w:szCs w:val="24"/>
          <w:lang w:eastAsia="x-none"/>
        </w:rPr>
      </w:pPr>
    </w:p>
    <w:p w14:paraId="694C069C" w14:textId="77777777" w:rsidR="002A640D" w:rsidRPr="002A640D" w:rsidRDefault="00B410B9" w:rsidP="002A640D">
      <w:pPr>
        <w:spacing w:line="360" w:lineRule="auto"/>
        <w:rPr>
          <w:b/>
          <w:sz w:val="24"/>
          <w:szCs w:val="24"/>
          <w:lang w:eastAsia="x-none"/>
        </w:rPr>
      </w:pPr>
      <w:r w:rsidRPr="002A640D">
        <w:rPr>
          <w:b/>
          <w:sz w:val="24"/>
          <w:szCs w:val="24"/>
          <w:lang w:eastAsia="x-none"/>
        </w:rPr>
        <w:t xml:space="preserve">MADDE 16- YÜRÜRLÜK VE İMZA </w:t>
      </w:r>
    </w:p>
    <w:p w14:paraId="667DC153" w14:textId="772E9117" w:rsidR="00B410B9" w:rsidRPr="002A640D" w:rsidRDefault="00B410B9" w:rsidP="002A640D">
      <w:pPr>
        <w:spacing w:line="360" w:lineRule="auto"/>
        <w:jc w:val="both"/>
        <w:rPr>
          <w:bCs/>
          <w:sz w:val="24"/>
          <w:szCs w:val="24"/>
          <w:lang w:eastAsia="x-none"/>
        </w:rPr>
      </w:pPr>
      <w:r w:rsidRPr="002A640D">
        <w:rPr>
          <w:bCs/>
          <w:sz w:val="24"/>
          <w:szCs w:val="24"/>
          <w:lang w:eastAsia="x-none"/>
        </w:rPr>
        <w:t xml:space="preserve">SÖZLEŞME’nin taraflarını temsile yetkili kişilerin imza sirkülerleri SÖZLEŞME’ye eklenecek ve SÖZLEŞME’nin ayrılmaz parçası sayılacaktır. 5 sayfa, 16 maddeden oluşan bu sözleşme, …..….. tarihinde taraflarca okunmuş ve yetkili imzaları eliyle, 2 (iki) nüsha olmak üzere imzalanmıştır. </w:t>
      </w:r>
    </w:p>
    <w:p w14:paraId="08B5339C" w14:textId="77777777" w:rsidR="00B410B9" w:rsidRDefault="00B410B9" w:rsidP="002A640D">
      <w:pPr>
        <w:spacing w:line="360" w:lineRule="auto"/>
        <w:rPr>
          <w:rFonts w:ascii="Calibri" w:hAnsi="Calibri" w:cs="Calibri"/>
          <w:b/>
          <w:sz w:val="22"/>
          <w:szCs w:val="22"/>
          <w:lang w:eastAsia="x-none"/>
        </w:rPr>
      </w:pPr>
    </w:p>
    <w:p w14:paraId="30076711" w14:textId="757EE976" w:rsidR="00862E06" w:rsidRDefault="002A640D" w:rsidP="002A640D">
      <w:pPr>
        <w:spacing w:line="360" w:lineRule="auto"/>
        <w:rPr>
          <w:b/>
          <w:sz w:val="24"/>
          <w:szCs w:val="24"/>
          <w:lang w:eastAsia="x-none"/>
        </w:rPr>
      </w:pPr>
      <w:r w:rsidRPr="002A640D">
        <w:rPr>
          <w:b/>
          <w:sz w:val="24"/>
          <w:szCs w:val="24"/>
          <w:lang w:eastAsia="x-none"/>
        </w:rPr>
        <w:t>TESİYAP</w:t>
      </w:r>
      <w:r w:rsidR="00B410B9" w:rsidRPr="00B410B9">
        <w:rPr>
          <w:rFonts w:ascii="Calibri" w:hAnsi="Calibri" w:cs="Calibri"/>
          <w:b/>
          <w:sz w:val="22"/>
          <w:szCs w:val="22"/>
          <w:lang w:eastAsia="x-none"/>
        </w:rPr>
        <w:t xml:space="preserve"> </w:t>
      </w:r>
      <w:r w:rsidR="00B410B9">
        <w:rPr>
          <w:rFonts w:ascii="Calibri" w:hAnsi="Calibri" w:cs="Calibri"/>
          <w:b/>
          <w:sz w:val="22"/>
          <w:szCs w:val="22"/>
          <w:lang w:eastAsia="x-none"/>
        </w:rPr>
        <w:tab/>
      </w:r>
      <w:r w:rsidR="00B410B9">
        <w:rPr>
          <w:rFonts w:ascii="Calibri" w:hAnsi="Calibri" w:cs="Calibri"/>
          <w:b/>
          <w:sz w:val="22"/>
          <w:szCs w:val="22"/>
          <w:lang w:eastAsia="x-none"/>
        </w:rPr>
        <w:tab/>
      </w:r>
      <w:r w:rsidR="00B410B9">
        <w:rPr>
          <w:rFonts w:ascii="Calibri" w:hAnsi="Calibri" w:cs="Calibri"/>
          <w:b/>
          <w:sz w:val="22"/>
          <w:szCs w:val="22"/>
          <w:lang w:eastAsia="x-none"/>
        </w:rPr>
        <w:tab/>
      </w:r>
      <w:r w:rsidR="00B410B9">
        <w:rPr>
          <w:rFonts w:ascii="Calibri" w:hAnsi="Calibri" w:cs="Calibri"/>
          <w:b/>
          <w:sz w:val="22"/>
          <w:szCs w:val="22"/>
          <w:lang w:eastAsia="x-none"/>
        </w:rPr>
        <w:tab/>
      </w:r>
      <w:r w:rsidR="00B410B9">
        <w:rPr>
          <w:rFonts w:ascii="Calibri" w:hAnsi="Calibri" w:cs="Calibri"/>
          <w:b/>
          <w:sz w:val="22"/>
          <w:szCs w:val="22"/>
          <w:lang w:eastAsia="x-none"/>
        </w:rPr>
        <w:tab/>
      </w:r>
      <w:r w:rsidR="00B410B9">
        <w:rPr>
          <w:rFonts w:ascii="Calibri" w:hAnsi="Calibri" w:cs="Calibri"/>
          <w:b/>
          <w:sz w:val="22"/>
          <w:szCs w:val="22"/>
          <w:lang w:eastAsia="x-none"/>
        </w:rPr>
        <w:tab/>
      </w:r>
      <w:r w:rsidR="00B410B9">
        <w:rPr>
          <w:rFonts w:ascii="Calibri" w:hAnsi="Calibri" w:cs="Calibri"/>
          <w:b/>
          <w:sz w:val="22"/>
          <w:szCs w:val="22"/>
          <w:lang w:eastAsia="x-none"/>
        </w:rPr>
        <w:tab/>
      </w:r>
      <w:r w:rsidR="00B410B9">
        <w:rPr>
          <w:rFonts w:ascii="Calibri" w:hAnsi="Calibri" w:cs="Calibri"/>
          <w:b/>
          <w:sz w:val="22"/>
          <w:szCs w:val="22"/>
          <w:lang w:eastAsia="x-none"/>
        </w:rPr>
        <w:tab/>
      </w:r>
      <w:r w:rsidR="00B410B9">
        <w:rPr>
          <w:rFonts w:ascii="Calibri" w:hAnsi="Calibri" w:cs="Calibri"/>
          <w:b/>
          <w:sz w:val="22"/>
          <w:szCs w:val="22"/>
          <w:lang w:eastAsia="x-none"/>
        </w:rPr>
        <w:tab/>
      </w:r>
      <w:r w:rsidR="00B410B9" w:rsidRPr="002A640D">
        <w:rPr>
          <w:b/>
          <w:sz w:val="24"/>
          <w:szCs w:val="24"/>
          <w:lang w:eastAsia="x-none"/>
        </w:rPr>
        <w:t>LİSANS ALAN</w:t>
      </w:r>
    </w:p>
    <w:p w14:paraId="564DC40F" w14:textId="77777777" w:rsidR="00BE0736" w:rsidRDefault="00BE0736" w:rsidP="002A640D">
      <w:pPr>
        <w:spacing w:line="360" w:lineRule="auto"/>
        <w:rPr>
          <w:b/>
          <w:sz w:val="24"/>
          <w:szCs w:val="24"/>
          <w:lang w:eastAsia="x-none"/>
        </w:rPr>
      </w:pPr>
    </w:p>
    <w:p w14:paraId="20C80204" w14:textId="77777777" w:rsidR="00BE0736" w:rsidRDefault="00BE0736" w:rsidP="002A640D">
      <w:pPr>
        <w:spacing w:line="360" w:lineRule="auto"/>
        <w:rPr>
          <w:bCs/>
          <w:sz w:val="24"/>
          <w:szCs w:val="24"/>
          <w:lang w:eastAsia="x-none"/>
        </w:rPr>
      </w:pPr>
    </w:p>
    <w:p w14:paraId="29C97A76" w14:textId="34021C0F" w:rsidR="00BE0736" w:rsidRPr="002A640D" w:rsidRDefault="00BE0736" w:rsidP="002A640D">
      <w:pPr>
        <w:spacing w:line="360" w:lineRule="auto"/>
        <w:rPr>
          <w:rFonts w:ascii="Calibri" w:hAnsi="Calibri" w:cs="Calibri"/>
          <w:b/>
          <w:sz w:val="22"/>
          <w:szCs w:val="22"/>
          <w:lang w:eastAsia="x-none"/>
        </w:rPr>
      </w:pPr>
      <w:r>
        <w:rPr>
          <w:bCs/>
          <w:sz w:val="24"/>
          <w:szCs w:val="24"/>
          <w:lang w:eastAsia="x-none"/>
        </w:rPr>
        <w:t>EK:1-</w:t>
      </w:r>
      <w:r w:rsidRPr="002A640D">
        <w:rPr>
          <w:bCs/>
          <w:sz w:val="24"/>
          <w:szCs w:val="24"/>
          <w:lang w:eastAsia="x-none"/>
        </w:rPr>
        <w:t>ESER BİLDİRİM FORMU</w:t>
      </w:r>
    </w:p>
    <w:sectPr w:rsidR="00BE0736" w:rsidRPr="002A640D" w:rsidSect="00C640ED">
      <w:headerReference w:type="even" r:id="rId13"/>
      <w:headerReference w:type="default" r:id="rId14"/>
      <w:footerReference w:type="even" r:id="rId15"/>
      <w:footerReference w:type="default" r:id="rId16"/>
      <w:headerReference w:type="first" r:id="rId17"/>
      <w:footerReference w:type="first" r:id="rId18"/>
      <w:pgSz w:w="11906" w:h="16838"/>
      <w:pgMar w:top="1134" w:right="1133" w:bottom="1417" w:left="1417"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4DFEF" w14:textId="77777777" w:rsidR="00D43BA7" w:rsidRDefault="00D43BA7" w:rsidP="00FD6BEA">
      <w:r>
        <w:separator/>
      </w:r>
    </w:p>
  </w:endnote>
  <w:endnote w:type="continuationSeparator" w:id="0">
    <w:p w14:paraId="5D09552B" w14:textId="77777777" w:rsidR="00D43BA7" w:rsidRDefault="00D43BA7" w:rsidP="00FD6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CC9B" w14:textId="23429CB2" w:rsidR="005A15DA" w:rsidRDefault="005A15DA">
    <w:pPr>
      <w:pStyle w:val="AltBilgi"/>
    </w:pPr>
    <w:r>
      <w:rPr>
        <w:noProof/>
      </w:rPr>
      <mc:AlternateContent>
        <mc:Choice Requires="wps">
          <w:drawing>
            <wp:anchor distT="0" distB="0" distL="0" distR="0" simplePos="0" relativeHeight="251662336" behindDoc="0" locked="0" layoutInCell="1" allowOverlap="1" wp14:anchorId="4D821FEC" wp14:editId="76D43B38">
              <wp:simplePos x="635" y="635"/>
              <wp:positionH relativeFrom="leftMargin">
                <wp:align>left</wp:align>
              </wp:positionH>
              <wp:positionV relativeFrom="paragraph">
                <wp:posOffset>635</wp:posOffset>
              </wp:positionV>
              <wp:extent cx="443865" cy="443865"/>
              <wp:effectExtent l="0" t="0" r="10795" b="9525"/>
              <wp:wrapSquare wrapText="bothSides"/>
              <wp:docPr id="6" name="Metin Kutusu 6" descr="[Gizli (Kişisel Ver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924DD6" w14:textId="06C0CD82" w:rsidR="005A15DA" w:rsidRPr="005A15DA" w:rsidRDefault="005A15DA">
                          <w:pPr>
                            <w:rPr>
                              <w:rFonts w:ascii="Calibri" w:eastAsia="Calibri" w:hAnsi="Calibri" w:cs="Calibri"/>
                              <w:noProof/>
                              <w:color w:val="FF0000"/>
                              <w:sz w:val="16"/>
                              <w:szCs w:val="16"/>
                            </w:rPr>
                          </w:pPr>
                          <w:r w:rsidRPr="005A15DA">
                            <w:rPr>
                              <w:rFonts w:ascii="Calibri" w:eastAsia="Calibri" w:hAnsi="Calibri" w:cs="Calibri"/>
                              <w:noProof/>
                              <w:color w:val="FF0000"/>
                              <w:sz w:val="16"/>
                              <w:szCs w:val="16"/>
                            </w:rPr>
                            <w:t>[Gizli (Kişisel Veri)]</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D821FEC" id="_x0000_t202" coordsize="21600,21600" o:spt="202" path="m,l,21600r21600,l21600,xe">
              <v:stroke joinstyle="miter"/>
              <v:path gradientshapeok="t" o:connecttype="rect"/>
            </v:shapetype>
            <v:shape id="Metin Kutusu 6" o:spid="_x0000_s1028" type="#_x0000_t202" alt="[Gizli (Kişisel Veri)]" style="position:absolute;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0B924DD6" w14:textId="06C0CD82" w:rsidR="005A15DA" w:rsidRPr="005A15DA" w:rsidRDefault="005A15DA">
                    <w:pPr>
                      <w:rPr>
                        <w:rFonts w:ascii="Calibri" w:eastAsia="Calibri" w:hAnsi="Calibri" w:cs="Calibri"/>
                        <w:noProof/>
                        <w:color w:val="FF0000"/>
                        <w:sz w:val="16"/>
                        <w:szCs w:val="16"/>
                      </w:rPr>
                    </w:pPr>
                    <w:r w:rsidRPr="005A15DA">
                      <w:rPr>
                        <w:rFonts w:ascii="Calibri" w:eastAsia="Calibri" w:hAnsi="Calibri" w:cs="Calibri"/>
                        <w:noProof/>
                        <w:color w:val="FF0000"/>
                        <w:sz w:val="16"/>
                        <w:szCs w:val="16"/>
                      </w:rPr>
                      <w:t>[Gizli (Kişisel Veri)]</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48F7" w14:textId="2140C467" w:rsidR="00840607" w:rsidRDefault="005A15DA">
    <w:pPr>
      <w:pStyle w:val="AltBilgi"/>
      <w:jc w:val="right"/>
    </w:pPr>
    <w:r>
      <w:rPr>
        <w:noProof/>
      </w:rPr>
      <mc:AlternateContent>
        <mc:Choice Requires="wps">
          <w:drawing>
            <wp:anchor distT="0" distB="0" distL="0" distR="0" simplePos="0" relativeHeight="251663360" behindDoc="0" locked="0" layoutInCell="1" allowOverlap="1" wp14:anchorId="4CBB6701" wp14:editId="69FA35A7">
              <wp:simplePos x="901700" y="10401300"/>
              <wp:positionH relativeFrom="leftMargin">
                <wp:align>left</wp:align>
              </wp:positionH>
              <wp:positionV relativeFrom="paragraph">
                <wp:posOffset>635</wp:posOffset>
              </wp:positionV>
              <wp:extent cx="443865" cy="443865"/>
              <wp:effectExtent l="0" t="0" r="10795" b="9525"/>
              <wp:wrapSquare wrapText="bothSides"/>
              <wp:docPr id="7" name="Metin Kutusu 7" descr="[Gizli (Kişisel Ver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8F31AB" w14:textId="2DF5A95E" w:rsidR="005A15DA" w:rsidRPr="005A15DA" w:rsidRDefault="005A15DA">
                          <w:pPr>
                            <w:rPr>
                              <w:rFonts w:ascii="Calibri" w:eastAsia="Calibri" w:hAnsi="Calibri" w:cs="Calibri"/>
                              <w:noProof/>
                              <w:color w:val="FF0000"/>
                              <w:sz w:val="16"/>
                              <w:szCs w:val="16"/>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CBB6701" id="_x0000_t202" coordsize="21600,21600" o:spt="202" path="m,l,21600r21600,l21600,xe">
              <v:stroke joinstyle="miter"/>
              <v:path gradientshapeok="t" o:connecttype="rect"/>
            </v:shapetype>
            <v:shape id="Metin Kutusu 7" o:spid="_x0000_s1029" type="#_x0000_t202" alt="[Gizli (Kişisel Veri)]" style="position:absolute;left:0;text-align:left;margin-left:0;margin-top:.05pt;width:34.95pt;height:34.95pt;z-index:25166336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518F31AB" w14:textId="2DF5A95E" w:rsidR="005A15DA" w:rsidRPr="005A15DA" w:rsidRDefault="005A15DA">
                    <w:pPr>
                      <w:rPr>
                        <w:rFonts w:ascii="Calibri" w:eastAsia="Calibri" w:hAnsi="Calibri" w:cs="Calibri"/>
                        <w:noProof/>
                        <w:color w:val="FF0000"/>
                        <w:sz w:val="16"/>
                        <w:szCs w:val="16"/>
                      </w:rPr>
                    </w:pPr>
                  </w:p>
                </w:txbxContent>
              </v:textbox>
              <w10:wrap type="square" anchorx="margin"/>
            </v:shape>
          </w:pict>
        </mc:Fallback>
      </mc:AlternateContent>
    </w:r>
    <w:r w:rsidR="00840607">
      <w:fldChar w:fldCharType="begin"/>
    </w:r>
    <w:r w:rsidR="00840607">
      <w:instrText>PAGE   \* MERGEFORMAT</w:instrText>
    </w:r>
    <w:r w:rsidR="00840607">
      <w:fldChar w:fldCharType="separate"/>
    </w:r>
    <w:r w:rsidR="00E312D8">
      <w:rPr>
        <w:noProof/>
      </w:rPr>
      <w:t>13</w:t>
    </w:r>
    <w:r w:rsidR="00840607">
      <w:fldChar w:fldCharType="end"/>
    </w:r>
  </w:p>
  <w:p w14:paraId="288C1156" w14:textId="77777777" w:rsidR="00840607" w:rsidRDefault="0084060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9A4B" w14:textId="5327A9F6" w:rsidR="005A15DA" w:rsidRDefault="005A15DA">
    <w:pPr>
      <w:pStyle w:val="AltBilgi"/>
    </w:pPr>
    <w:r>
      <w:rPr>
        <w:noProof/>
      </w:rPr>
      <mc:AlternateContent>
        <mc:Choice Requires="wps">
          <w:drawing>
            <wp:anchor distT="0" distB="0" distL="0" distR="0" simplePos="0" relativeHeight="251661312" behindDoc="0" locked="0" layoutInCell="1" allowOverlap="1" wp14:anchorId="33B02F9D" wp14:editId="0CC4AE4F">
              <wp:simplePos x="635" y="635"/>
              <wp:positionH relativeFrom="leftMargin">
                <wp:align>left</wp:align>
              </wp:positionH>
              <wp:positionV relativeFrom="paragraph">
                <wp:posOffset>635</wp:posOffset>
              </wp:positionV>
              <wp:extent cx="443865" cy="443865"/>
              <wp:effectExtent l="0" t="0" r="10795" b="9525"/>
              <wp:wrapSquare wrapText="bothSides"/>
              <wp:docPr id="5" name="Metin Kutusu 5" descr="[Gizli (Kişisel Ver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8B5528" w14:textId="7C4E8D89" w:rsidR="005A15DA" w:rsidRPr="005A15DA" w:rsidRDefault="005A15DA">
                          <w:pPr>
                            <w:rPr>
                              <w:rFonts w:ascii="Calibri" w:eastAsia="Calibri" w:hAnsi="Calibri" w:cs="Calibri"/>
                              <w:noProof/>
                              <w:color w:val="FF0000"/>
                              <w:sz w:val="16"/>
                              <w:szCs w:val="16"/>
                            </w:rPr>
                          </w:pPr>
                          <w:r w:rsidRPr="005A15DA">
                            <w:rPr>
                              <w:rFonts w:ascii="Calibri" w:eastAsia="Calibri" w:hAnsi="Calibri" w:cs="Calibri"/>
                              <w:noProof/>
                              <w:color w:val="FF0000"/>
                              <w:sz w:val="16"/>
                              <w:szCs w:val="16"/>
                            </w:rPr>
                            <w:t>[Gizli (Kişisel Veri)]</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3B02F9D" id="_x0000_t202" coordsize="21600,21600" o:spt="202" path="m,l,21600r21600,l21600,xe">
              <v:stroke joinstyle="miter"/>
              <v:path gradientshapeok="t" o:connecttype="rect"/>
            </v:shapetype>
            <v:shape id="Metin Kutusu 5" o:spid="_x0000_s1031" type="#_x0000_t202" alt="[Gizli (Kişisel Veri)]" style="position:absolute;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UCCQIAABsEAAAOAAAAZHJzL2Uyb0RvYy54bWysU01v2zAMvQ/YfxB0X5y0T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abm+vbxZwzSa4BU5bs8rPzAb8paFgEBfe0lUSWOG0D&#10;9qFjSKxlYVMbkzZj7G8Gyhkt2aXDiLDbd6wuCz4fu99DeaahPPT7Dk5uaiq9FQGfhacF0xwkWnyi&#10;QxtoCw4D4qwC//Nv9hhPvJOXs5YEU3BLiubMfLe0j8X1fBr1lS4E/Aj2I7DH5h5IhTN6EE4mGOPQ&#10;jFB7a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aY1FAgkCAAAbBAAADgAA&#10;AAAAAAAAAAAAAAAuAgAAZHJzL2Uyb0RvYy54bWxQSwECLQAUAAYACAAAACEANIE6FtoAAAADAQAA&#10;DwAAAAAAAAAAAAAAAABjBAAAZHJzL2Rvd25yZXYueG1sUEsFBgAAAAAEAAQA8wAAAGoFAAAAAA==&#10;" filled="f" stroked="f">
              <v:textbox style="mso-fit-shape-to-text:t" inset="5pt,0,0,0">
                <w:txbxContent>
                  <w:p w14:paraId="008B5528" w14:textId="7C4E8D89" w:rsidR="005A15DA" w:rsidRPr="005A15DA" w:rsidRDefault="005A15DA">
                    <w:pPr>
                      <w:rPr>
                        <w:rFonts w:ascii="Calibri" w:eastAsia="Calibri" w:hAnsi="Calibri" w:cs="Calibri"/>
                        <w:noProof/>
                        <w:color w:val="FF0000"/>
                        <w:sz w:val="16"/>
                        <w:szCs w:val="16"/>
                      </w:rPr>
                    </w:pPr>
                    <w:r w:rsidRPr="005A15DA">
                      <w:rPr>
                        <w:rFonts w:ascii="Calibri" w:eastAsia="Calibri" w:hAnsi="Calibri" w:cs="Calibri"/>
                        <w:noProof/>
                        <w:color w:val="FF0000"/>
                        <w:sz w:val="16"/>
                        <w:szCs w:val="16"/>
                      </w:rPr>
                      <w:t>[Gizli (Kişisel Veri)]</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6241C" w14:textId="77777777" w:rsidR="00D43BA7" w:rsidRDefault="00D43BA7" w:rsidP="00FD6BEA">
      <w:r>
        <w:separator/>
      </w:r>
    </w:p>
  </w:footnote>
  <w:footnote w:type="continuationSeparator" w:id="0">
    <w:p w14:paraId="2A48F12E" w14:textId="77777777" w:rsidR="00D43BA7" w:rsidRDefault="00D43BA7" w:rsidP="00FD6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D8D6" w14:textId="3AE5FB05" w:rsidR="005A15DA" w:rsidRDefault="005A15DA">
    <w:pPr>
      <w:pStyle w:val="stBilgi"/>
    </w:pPr>
    <w:r>
      <w:rPr>
        <w:noProof/>
      </w:rPr>
      <mc:AlternateContent>
        <mc:Choice Requires="wps">
          <w:drawing>
            <wp:anchor distT="0" distB="0" distL="0" distR="0" simplePos="0" relativeHeight="251659264" behindDoc="0" locked="0" layoutInCell="1" allowOverlap="1" wp14:anchorId="23DBC91B" wp14:editId="583425C7">
              <wp:simplePos x="635" y="635"/>
              <wp:positionH relativeFrom="leftMargin">
                <wp:align>left</wp:align>
              </wp:positionH>
              <wp:positionV relativeFrom="paragraph">
                <wp:posOffset>635</wp:posOffset>
              </wp:positionV>
              <wp:extent cx="443865" cy="443865"/>
              <wp:effectExtent l="0" t="0" r="10795" b="9525"/>
              <wp:wrapSquare wrapText="bothSides"/>
              <wp:docPr id="3" name="Metin Kutusu 3" descr="[Gizli (Kişisel Veri)]">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7D481A" w14:textId="2543C412" w:rsidR="005A15DA" w:rsidRPr="005A15DA" w:rsidRDefault="005A15DA">
                          <w:pPr>
                            <w:rPr>
                              <w:rFonts w:ascii="Calibri" w:eastAsia="Calibri" w:hAnsi="Calibri" w:cs="Calibri"/>
                              <w:noProof/>
                              <w:color w:val="FF0000"/>
                              <w:sz w:val="16"/>
                              <w:szCs w:val="16"/>
                            </w:rPr>
                          </w:pPr>
                          <w:r w:rsidRPr="005A15DA">
                            <w:rPr>
                              <w:rFonts w:ascii="Calibri" w:eastAsia="Calibri" w:hAnsi="Calibri" w:cs="Calibri"/>
                              <w:noProof/>
                              <w:color w:val="FF0000"/>
                              <w:sz w:val="16"/>
                              <w:szCs w:val="16"/>
                            </w:rPr>
                            <w:t>[Gizli (Kişisel Veri)]</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3DBC91B" id="_x0000_t202" coordsize="21600,21600" o:spt="202" path="m,l,21600r21600,l21600,xe">
              <v:stroke joinstyle="miter"/>
              <v:path gradientshapeok="t" o:connecttype="rect"/>
            </v:shapetype>
            <v:shape id="Metin Kutusu 3" o:spid="_x0000_s1026" type="#_x0000_t202" alt="[Gizli (Kişisel Veri)]"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147D481A" w14:textId="2543C412" w:rsidR="005A15DA" w:rsidRPr="005A15DA" w:rsidRDefault="005A15DA">
                    <w:pPr>
                      <w:rPr>
                        <w:rFonts w:ascii="Calibri" w:eastAsia="Calibri" w:hAnsi="Calibri" w:cs="Calibri"/>
                        <w:noProof/>
                        <w:color w:val="FF0000"/>
                        <w:sz w:val="16"/>
                        <w:szCs w:val="16"/>
                      </w:rPr>
                    </w:pPr>
                    <w:r w:rsidRPr="005A15DA">
                      <w:rPr>
                        <w:rFonts w:ascii="Calibri" w:eastAsia="Calibri" w:hAnsi="Calibri" w:cs="Calibri"/>
                        <w:noProof/>
                        <w:color w:val="FF0000"/>
                        <w:sz w:val="16"/>
                        <w:szCs w:val="16"/>
                      </w:rPr>
                      <w:t>[Gizli (Kişisel Veri)]</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82F9" w14:textId="2DB7EC5B" w:rsidR="0012539F" w:rsidRDefault="005A15DA">
    <w:pPr>
      <w:pStyle w:val="stBilgi"/>
    </w:pPr>
    <w:r>
      <w:rPr>
        <w:noProof/>
      </w:rPr>
      <mc:AlternateContent>
        <mc:Choice Requires="wps">
          <w:drawing>
            <wp:anchor distT="0" distB="0" distL="0" distR="0" simplePos="0" relativeHeight="251660288" behindDoc="0" locked="0" layoutInCell="1" allowOverlap="1" wp14:anchorId="03F333E2" wp14:editId="4A87A7C3">
              <wp:simplePos x="901700" y="0"/>
              <wp:positionH relativeFrom="leftMargin">
                <wp:align>left</wp:align>
              </wp:positionH>
              <wp:positionV relativeFrom="paragraph">
                <wp:posOffset>635</wp:posOffset>
              </wp:positionV>
              <wp:extent cx="443865" cy="443865"/>
              <wp:effectExtent l="0" t="0" r="10795" b="9525"/>
              <wp:wrapSquare wrapText="bothSides"/>
              <wp:docPr id="4" name="Metin Kutusu 4" descr="[Gizli (Kişisel Veri)]">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FA0A82" w14:textId="74384681" w:rsidR="005A15DA" w:rsidRPr="005A15DA" w:rsidRDefault="005A15DA">
                          <w:pPr>
                            <w:rPr>
                              <w:rFonts w:ascii="Calibri" w:eastAsia="Calibri" w:hAnsi="Calibri" w:cs="Calibri"/>
                              <w:noProof/>
                              <w:color w:val="FF0000"/>
                              <w:sz w:val="16"/>
                              <w:szCs w:val="16"/>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3F333E2" id="_x0000_t202" coordsize="21600,21600" o:spt="202" path="m,l,21600r21600,l21600,xe">
              <v:stroke joinstyle="miter"/>
              <v:path gradientshapeok="t" o:connecttype="rect"/>
            </v:shapetype>
            <v:shape id="Metin Kutusu 4" o:spid="_x0000_s1027" type="#_x0000_t202" alt="[Gizli (Kişisel Veri)]"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3EFA0A82" w14:textId="74384681" w:rsidR="005A15DA" w:rsidRPr="005A15DA" w:rsidRDefault="005A15DA">
                    <w:pPr>
                      <w:rPr>
                        <w:rFonts w:ascii="Calibri" w:eastAsia="Calibri" w:hAnsi="Calibri" w:cs="Calibri"/>
                        <w:noProof/>
                        <w:color w:val="FF0000"/>
                        <w:sz w:val="16"/>
                        <w:szCs w:val="16"/>
                      </w:rPr>
                    </w:pP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E5F0F" w14:textId="357D5A27" w:rsidR="005A15DA" w:rsidRDefault="005A15DA">
    <w:pPr>
      <w:pStyle w:val="stBilgi"/>
    </w:pPr>
    <w:r>
      <w:rPr>
        <w:noProof/>
      </w:rPr>
      <mc:AlternateContent>
        <mc:Choice Requires="wps">
          <w:drawing>
            <wp:anchor distT="0" distB="0" distL="0" distR="0" simplePos="0" relativeHeight="251658240" behindDoc="0" locked="0" layoutInCell="1" allowOverlap="1" wp14:anchorId="24F868CE" wp14:editId="202522D9">
              <wp:simplePos x="635" y="635"/>
              <wp:positionH relativeFrom="leftMargin">
                <wp:align>left</wp:align>
              </wp:positionH>
              <wp:positionV relativeFrom="paragraph">
                <wp:posOffset>635</wp:posOffset>
              </wp:positionV>
              <wp:extent cx="443865" cy="443865"/>
              <wp:effectExtent l="0" t="0" r="10795" b="9525"/>
              <wp:wrapSquare wrapText="bothSides"/>
              <wp:docPr id="1" name="Metin Kutusu 1" descr="[Gizli (Kişisel Veri)]">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E2CC9D" w14:textId="18D099F3" w:rsidR="005A15DA" w:rsidRPr="005A15DA" w:rsidRDefault="005A15DA">
                          <w:pPr>
                            <w:rPr>
                              <w:rFonts w:ascii="Calibri" w:eastAsia="Calibri" w:hAnsi="Calibri" w:cs="Calibri"/>
                              <w:noProof/>
                              <w:color w:val="FF0000"/>
                              <w:sz w:val="16"/>
                              <w:szCs w:val="16"/>
                            </w:rPr>
                          </w:pPr>
                          <w:r w:rsidRPr="005A15DA">
                            <w:rPr>
                              <w:rFonts w:ascii="Calibri" w:eastAsia="Calibri" w:hAnsi="Calibri" w:cs="Calibri"/>
                              <w:noProof/>
                              <w:color w:val="FF0000"/>
                              <w:sz w:val="16"/>
                              <w:szCs w:val="16"/>
                            </w:rPr>
                            <w:t>[Gizli (Kişisel Veri)]</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4F868CE" id="_x0000_t202" coordsize="21600,21600" o:spt="202" path="m,l,21600r21600,l21600,xe">
              <v:stroke joinstyle="miter"/>
              <v:path gradientshapeok="t" o:connecttype="rect"/>
            </v:shapetype>
            <v:shape id="Metin Kutusu 1" o:spid="_x0000_s1030" type="#_x0000_t202" alt="[Gizli (Kişisel Veri)]"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9oCA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o/d76A80VAe+n0HJ9c1ld6IgC/C04JpDhItPtOh&#10;G2gLDgPirAL/82/2GE+8k5ezlgRTcEuK5qz5bmkf8+vbadRXuhDwI9iNwB7MA5AKZ/QgnEwwxmEz&#10;Qu3BvJGaV7EOuYSVVK3gOMIH7IVLr0Gq1SoFkYqcwI3dOhlTR7Yila/dm/Bu4BtpUU8wiknkH2jv&#10;Y+Ofwa0OSOSnnURmex4HwkmBaavDa4kSf39PUZc3vfwF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MN29oCAIAABsEAAAOAAAA&#10;AAAAAAAAAAAAAC4CAABkcnMvZTJvRG9jLnhtbFBLAQItABQABgAIAAAAIQA0gToW2gAAAAMBAAAP&#10;AAAAAAAAAAAAAAAAAGIEAABkcnMvZG93bnJldi54bWxQSwUGAAAAAAQABADzAAAAaQUAAAAA&#10;" filled="f" stroked="f">
              <v:textbox style="mso-fit-shape-to-text:t" inset="5pt,0,0,0">
                <w:txbxContent>
                  <w:p w14:paraId="75E2CC9D" w14:textId="18D099F3" w:rsidR="005A15DA" w:rsidRPr="005A15DA" w:rsidRDefault="005A15DA">
                    <w:pPr>
                      <w:rPr>
                        <w:rFonts w:ascii="Calibri" w:eastAsia="Calibri" w:hAnsi="Calibri" w:cs="Calibri"/>
                        <w:noProof/>
                        <w:color w:val="FF0000"/>
                        <w:sz w:val="16"/>
                        <w:szCs w:val="16"/>
                      </w:rPr>
                    </w:pPr>
                    <w:r w:rsidRPr="005A15DA">
                      <w:rPr>
                        <w:rFonts w:ascii="Calibri" w:eastAsia="Calibri" w:hAnsi="Calibri" w:cs="Calibri"/>
                        <w:noProof/>
                        <w:color w:val="FF0000"/>
                        <w:sz w:val="16"/>
                        <w:szCs w:val="16"/>
                      </w:rPr>
                      <w:t>[Gizli (Kişisel Veri)]</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4D072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60AC0"/>
    <w:multiLevelType w:val="hybridMultilevel"/>
    <w:tmpl w:val="E49A63BE"/>
    <w:lvl w:ilvl="0" w:tplc="EB3052EC">
      <w:start w:val="1"/>
      <w:numFmt w:val="lowerLetter"/>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 w15:restartNumberingAfterBreak="0">
    <w:nsid w:val="0D1636BE"/>
    <w:multiLevelType w:val="hybridMultilevel"/>
    <w:tmpl w:val="4210B078"/>
    <w:lvl w:ilvl="0" w:tplc="4C826BE2">
      <w:start w:val="4"/>
      <w:numFmt w:val="bullet"/>
      <w:lvlText w:val=""/>
      <w:lvlJc w:val="left"/>
      <w:pPr>
        <w:ind w:left="1004" w:hanging="360"/>
      </w:pPr>
      <w:rPr>
        <w:rFonts w:ascii="Symbol" w:eastAsia="Times New Roman" w:hAnsi="Symbol" w:cs="Times New Roman"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4BA4560"/>
    <w:multiLevelType w:val="hybridMultilevel"/>
    <w:tmpl w:val="8676E9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952D9"/>
    <w:multiLevelType w:val="hybridMultilevel"/>
    <w:tmpl w:val="5576F068"/>
    <w:lvl w:ilvl="0" w:tplc="72882E8E">
      <w:start w:val="1"/>
      <w:numFmt w:val="lowerLetter"/>
      <w:lvlText w:val="%1)"/>
      <w:lvlJc w:val="left"/>
      <w:pPr>
        <w:ind w:left="540" w:hanging="54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15:restartNumberingAfterBreak="0">
    <w:nsid w:val="1B327D8B"/>
    <w:multiLevelType w:val="hybridMultilevel"/>
    <w:tmpl w:val="142414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C2235"/>
    <w:multiLevelType w:val="hybridMultilevel"/>
    <w:tmpl w:val="2EA6E7FA"/>
    <w:lvl w:ilvl="0" w:tplc="BE8218FE">
      <w:start w:val="1"/>
      <w:numFmt w:val="upp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22735E90"/>
    <w:multiLevelType w:val="singleLevel"/>
    <w:tmpl w:val="B3C621B8"/>
    <w:lvl w:ilvl="0">
      <w:start w:val="1"/>
      <w:numFmt w:val="lowerLetter"/>
      <w:lvlText w:val="%1)"/>
      <w:lvlJc w:val="left"/>
      <w:pPr>
        <w:ind w:left="360" w:hanging="360"/>
      </w:pPr>
      <w:rPr>
        <w:rFonts w:hint="default"/>
        <w:b/>
      </w:rPr>
    </w:lvl>
  </w:abstractNum>
  <w:abstractNum w:abstractNumId="8" w15:restartNumberingAfterBreak="0">
    <w:nsid w:val="2DFB3988"/>
    <w:multiLevelType w:val="hybridMultilevel"/>
    <w:tmpl w:val="96966A8C"/>
    <w:lvl w:ilvl="0" w:tplc="041F0001">
      <w:start w:val="1"/>
      <w:numFmt w:val="bullet"/>
      <w:lvlText w:val=""/>
      <w:lvlJc w:val="left"/>
      <w:pPr>
        <w:ind w:left="770" w:hanging="360"/>
      </w:pPr>
      <w:rPr>
        <w:rFonts w:ascii="Symbol" w:hAnsi="Symbol" w:hint="default"/>
      </w:rPr>
    </w:lvl>
    <w:lvl w:ilvl="1" w:tplc="041F0003">
      <w:start w:val="1"/>
      <w:numFmt w:val="bullet"/>
      <w:lvlText w:val="o"/>
      <w:lvlJc w:val="left"/>
      <w:pPr>
        <w:ind w:left="1490" w:hanging="360"/>
      </w:pPr>
      <w:rPr>
        <w:rFonts w:ascii="Courier New" w:hAnsi="Courier New" w:cs="Courier New" w:hint="default"/>
      </w:rPr>
    </w:lvl>
    <w:lvl w:ilvl="2" w:tplc="041F0005">
      <w:start w:val="1"/>
      <w:numFmt w:val="bullet"/>
      <w:lvlText w:val=""/>
      <w:lvlJc w:val="left"/>
      <w:pPr>
        <w:ind w:left="2210" w:hanging="360"/>
      </w:pPr>
      <w:rPr>
        <w:rFonts w:ascii="Wingdings" w:hAnsi="Wingdings" w:hint="default"/>
      </w:rPr>
    </w:lvl>
    <w:lvl w:ilvl="3" w:tplc="041F0001">
      <w:start w:val="1"/>
      <w:numFmt w:val="bullet"/>
      <w:lvlText w:val=""/>
      <w:lvlJc w:val="left"/>
      <w:pPr>
        <w:ind w:left="2930" w:hanging="360"/>
      </w:pPr>
      <w:rPr>
        <w:rFonts w:ascii="Symbol" w:hAnsi="Symbol" w:hint="default"/>
      </w:rPr>
    </w:lvl>
    <w:lvl w:ilvl="4" w:tplc="041F0003">
      <w:start w:val="1"/>
      <w:numFmt w:val="bullet"/>
      <w:lvlText w:val="o"/>
      <w:lvlJc w:val="left"/>
      <w:pPr>
        <w:ind w:left="3650" w:hanging="360"/>
      </w:pPr>
      <w:rPr>
        <w:rFonts w:ascii="Courier New" w:hAnsi="Courier New" w:cs="Courier New" w:hint="default"/>
      </w:rPr>
    </w:lvl>
    <w:lvl w:ilvl="5" w:tplc="041F0005">
      <w:start w:val="1"/>
      <w:numFmt w:val="bullet"/>
      <w:lvlText w:val=""/>
      <w:lvlJc w:val="left"/>
      <w:pPr>
        <w:ind w:left="4370" w:hanging="360"/>
      </w:pPr>
      <w:rPr>
        <w:rFonts w:ascii="Wingdings" w:hAnsi="Wingdings" w:hint="default"/>
      </w:rPr>
    </w:lvl>
    <w:lvl w:ilvl="6" w:tplc="041F0001">
      <w:start w:val="1"/>
      <w:numFmt w:val="bullet"/>
      <w:lvlText w:val=""/>
      <w:lvlJc w:val="left"/>
      <w:pPr>
        <w:ind w:left="5090" w:hanging="360"/>
      </w:pPr>
      <w:rPr>
        <w:rFonts w:ascii="Symbol" w:hAnsi="Symbol" w:hint="default"/>
      </w:rPr>
    </w:lvl>
    <w:lvl w:ilvl="7" w:tplc="041F0003">
      <w:start w:val="1"/>
      <w:numFmt w:val="bullet"/>
      <w:lvlText w:val="o"/>
      <w:lvlJc w:val="left"/>
      <w:pPr>
        <w:ind w:left="5810" w:hanging="360"/>
      </w:pPr>
      <w:rPr>
        <w:rFonts w:ascii="Courier New" w:hAnsi="Courier New" w:cs="Courier New" w:hint="default"/>
      </w:rPr>
    </w:lvl>
    <w:lvl w:ilvl="8" w:tplc="041F0005">
      <w:start w:val="1"/>
      <w:numFmt w:val="bullet"/>
      <w:lvlText w:val=""/>
      <w:lvlJc w:val="left"/>
      <w:pPr>
        <w:ind w:left="6530" w:hanging="360"/>
      </w:pPr>
      <w:rPr>
        <w:rFonts w:ascii="Wingdings" w:hAnsi="Wingdings" w:hint="default"/>
      </w:rPr>
    </w:lvl>
  </w:abstractNum>
  <w:abstractNum w:abstractNumId="9" w15:restartNumberingAfterBreak="0">
    <w:nsid w:val="31775E3A"/>
    <w:multiLevelType w:val="hybridMultilevel"/>
    <w:tmpl w:val="F43EB9AC"/>
    <w:lvl w:ilvl="0" w:tplc="6D5E139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38A716B"/>
    <w:multiLevelType w:val="multilevel"/>
    <w:tmpl w:val="180831D6"/>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bCs/>
      </w:rPr>
    </w:lvl>
    <w:lvl w:ilvl="2">
      <w:start w:val="1"/>
      <w:numFmt w:val="decimalZero"/>
      <w:lvlText w:val="%1.%2.%3."/>
      <w:lvlJc w:val="left"/>
      <w:pPr>
        <w:tabs>
          <w:tab w:val="num" w:pos="720"/>
        </w:tabs>
        <w:ind w:left="720" w:hanging="720"/>
      </w:pPr>
      <w:rPr>
        <w:rFonts w:cs="Times New Roman" w:hint="default"/>
      </w:rPr>
    </w:lvl>
    <w:lvl w:ilvl="3">
      <w:start w:val="1"/>
      <w:numFmt w:val="decimalZero"/>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3781E0D"/>
    <w:multiLevelType w:val="hybridMultilevel"/>
    <w:tmpl w:val="AA46B7B8"/>
    <w:lvl w:ilvl="0" w:tplc="041F0017">
      <w:start w:val="7"/>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6737C7A"/>
    <w:multiLevelType w:val="hybridMultilevel"/>
    <w:tmpl w:val="326A78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9E93E31"/>
    <w:multiLevelType w:val="multilevel"/>
    <w:tmpl w:val="70E68142"/>
    <w:lvl w:ilvl="0">
      <w:start w:val="1"/>
      <w:numFmt w:val="decimal"/>
      <w:lvlText w:val="%1."/>
      <w:lvlJc w:val="left"/>
      <w:pPr>
        <w:ind w:left="360" w:hanging="360"/>
      </w:pPr>
    </w:lvl>
    <w:lvl w:ilvl="1">
      <w:start w:val="1"/>
      <w:numFmt w:val="decimal"/>
      <w:lvlText w:val="%1.%2."/>
      <w:lvlJc w:val="left"/>
      <w:rPr>
        <w:rFonts w:ascii="Calibri" w:hAnsi="Calibri" w:cs="Calibri" w:hint="default"/>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CF40E2"/>
    <w:multiLevelType w:val="multilevel"/>
    <w:tmpl w:val="358EDD12"/>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560A74CD"/>
    <w:multiLevelType w:val="hybridMultilevel"/>
    <w:tmpl w:val="4B6CF804"/>
    <w:lvl w:ilvl="0" w:tplc="299CC81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6" w15:restartNumberingAfterBreak="0">
    <w:nsid w:val="591E2603"/>
    <w:multiLevelType w:val="hybridMultilevel"/>
    <w:tmpl w:val="2EA6E7FA"/>
    <w:lvl w:ilvl="0" w:tplc="BE8218FE">
      <w:start w:val="1"/>
      <w:numFmt w:val="upp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7" w15:restartNumberingAfterBreak="0">
    <w:nsid w:val="5B0E03FE"/>
    <w:multiLevelType w:val="hybridMultilevel"/>
    <w:tmpl w:val="9F3E7EFC"/>
    <w:lvl w:ilvl="0" w:tplc="0CEC2A4C">
      <w:start w:val="1"/>
      <w:numFmt w:val="lowerLetter"/>
      <w:lvlText w:val="%1)"/>
      <w:lvlJc w:val="left"/>
      <w:pPr>
        <w:ind w:left="987" w:hanging="42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8" w15:restartNumberingAfterBreak="0">
    <w:nsid w:val="5CF5687D"/>
    <w:multiLevelType w:val="hybridMultilevel"/>
    <w:tmpl w:val="71E61322"/>
    <w:lvl w:ilvl="0" w:tplc="4BF2E330">
      <w:start w:val="1"/>
      <w:numFmt w:val="decimal"/>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9" w15:restartNumberingAfterBreak="0">
    <w:nsid w:val="5FB56028"/>
    <w:multiLevelType w:val="hybridMultilevel"/>
    <w:tmpl w:val="0B5E734E"/>
    <w:lvl w:ilvl="0" w:tplc="EEF60646">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0" w15:restartNumberingAfterBreak="0">
    <w:nsid w:val="62703FE7"/>
    <w:multiLevelType w:val="hybridMultilevel"/>
    <w:tmpl w:val="519AEEC2"/>
    <w:lvl w:ilvl="0" w:tplc="0770B228">
      <w:start w:val="3"/>
      <w:numFmt w:val="lowerLetter"/>
      <w:lvlText w:val="%1)"/>
      <w:lvlJc w:val="left"/>
      <w:pPr>
        <w:ind w:left="630" w:hanging="360"/>
      </w:pPr>
      <w:rPr>
        <w:rFonts w:hint="default"/>
        <w:b/>
        <w:i w:val="0"/>
      </w:rPr>
    </w:lvl>
    <w:lvl w:ilvl="1" w:tplc="041F0019">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1" w15:restartNumberingAfterBreak="0">
    <w:nsid w:val="68EA1A9B"/>
    <w:multiLevelType w:val="hybridMultilevel"/>
    <w:tmpl w:val="1A069A60"/>
    <w:lvl w:ilvl="0" w:tplc="DA8A74C4">
      <w:start w:val="1"/>
      <w:numFmt w:val="lowerLetter"/>
      <w:lvlText w:val="%1)"/>
      <w:lvlJc w:val="left"/>
      <w:pPr>
        <w:ind w:left="1070"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2" w15:restartNumberingAfterBreak="0">
    <w:nsid w:val="69AE0672"/>
    <w:multiLevelType w:val="hybridMultilevel"/>
    <w:tmpl w:val="1696C34C"/>
    <w:lvl w:ilvl="0" w:tplc="FFFFFFFF">
      <w:start w:val="5"/>
      <w:numFmt w:val="upperLetter"/>
      <w:lvlText w:val="%1-"/>
      <w:lvlJc w:val="left"/>
      <w:pPr>
        <w:tabs>
          <w:tab w:val="num" w:pos="1425"/>
        </w:tabs>
        <w:ind w:left="1425" w:hanging="360"/>
      </w:pPr>
      <w:rPr>
        <w:rFonts w:hint="default"/>
        <w:b/>
      </w:rPr>
    </w:lvl>
    <w:lvl w:ilvl="1" w:tplc="FFFFFFFF" w:tentative="1">
      <w:start w:val="1"/>
      <w:numFmt w:val="lowerLetter"/>
      <w:lvlText w:val="%2."/>
      <w:lvlJc w:val="left"/>
      <w:pPr>
        <w:tabs>
          <w:tab w:val="num" w:pos="2145"/>
        </w:tabs>
        <w:ind w:left="2145" w:hanging="360"/>
      </w:pPr>
    </w:lvl>
    <w:lvl w:ilvl="2" w:tplc="FFFFFFFF" w:tentative="1">
      <w:start w:val="1"/>
      <w:numFmt w:val="lowerRoman"/>
      <w:lvlText w:val="%3."/>
      <w:lvlJc w:val="right"/>
      <w:pPr>
        <w:tabs>
          <w:tab w:val="num" w:pos="2865"/>
        </w:tabs>
        <w:ind w:left="2865" w:hanging="180"/>
      </w:pPr>
    </w:lvl>
    <w:lvl w:ilvl="3" w:tplc="FFFFFFFF" w:tentative="1">
      <w:start w:val="1"/>
      <w:numFmt w:val="decimal"/>
      <w:lvlText w:val="%4."/>
      <w:lvlJc w:val="left"/>
      <w:pPr>
        <w:tabs>
          <w:tab w:val="num" w:pos="3585"/>
        </w:tabs>
        <w:ind w:left="3585" w:hanging="360"/>
      </w:pPr>
    </w:lvl>
    <w:lvl w:ilvl="4" w:tplc="FFFFFFFF" w:tentative="1">
      <w:start w:val="1"/>
      <w:numFmt w:val="lowerLetter"/>
      <w:lvlText w:val="%5."/>
      <w:lvlJc w:val="left"/>
      <w:pPr>
        <w:tabs>
          <w:tab w:val="num" w:pos="4305"/>
        </w:tabs>
        <w:ind w:left="4305" w:hanging="360"/>
      </w:pPr>
    </w:lvl>
    <w:lvl w:ilvl="5" w:tplc="FFFFFFFF" w:tentative="1">
      <w:start w:val="1"/>
      <w:numFmt w:val="lowerRoman"/>
      <w:lvlText w:val="%6."/>
      <w:lvlJc w:val="right"/>
      <w:pPr>
        <w:tabs>
          <w:tab w:val="num" w:pos="5025"/>
        </w:tabs>
        <w:ind w:left="5025" w:hanging="180"/>
      </w:pPr>
    </w:lvl>
    <w:lvl w:ilvl="6" w:tplc="FFFFFFFF" w:tentative="1">
      <w:start w:val="1"/>
      <w:numFmt w:val="decimal"/>
      <w:lvlText w:val="%7."/>
      <w:lvlJc w:val="left"/>
      <w:pPr>
        <w:tabs>
          <w:tab w:val="num" w:pos="5745"/>
        </w:tabs>
        <w:ind w:left="5745" w:hanging="360"/>
      </w:pPr>
    </w:lvl>
    <w:lvl w:ilvl="7" w:tplc="FFFFFFFF" w:tentative="1">
      <w:start w:val="1"/>
      <w:numFmt w:val="lowerLetter"/>
      <w:lvlText w:val="%8."/>
      <w:lvlJc w:val="left"/>
      <w:pPr>
        <w:tabs>
          <w:tab w:val="num" w:pos="6465"/>
        </w:tabs>
        <w:ind w:left="6465" w:hanging="360"/>
      </w:pPr>
    </w:lvl>
    <w:lvl w:ilvl="8" w:tplc="FFFFFFFF" w:tentative="1">
      <w:start w:val="1"/>
      <w:numFmt w:val="lowerRoman"/>
      <w:lvlText w:val="%9."/>
      <w:lvlJc w:val="right"/>
      <w:pPr>
        <w:tabs>
          <w:tab w:val="num" w:pos="7185"/>
        </w:tabs>
        <w:ind w:left="7185" w:hanging="180"/>
      </w:pPr>
    </w:lvl>
  </w:abstractNum>
  <w:abstractNum w:abstractNumId="23" w15:restartNumberingAfterBreak="0">
    <w:nsid w:val="6BB553D4"/>
    <w:multiLevelType w:val="singleLevel"/>
    <w:tmpl w:val="83D4C5E2"/>
    <w:lvl w:ilvl="0">
      <w:start w:val="1"/>
      <w:numFmt w:val="upperLetter"/>
      <w:pStyle w:val="Balk6"/>
      <w:lvlText w:val="%1-"/>
      <w:lvlJc w:val="left"/>
      <w:pPr>
        <w:tabs>
          <w:tab w:val="num" w:pos="705"/>
        </w:tabs>
        <w:ind w:left="705" w:hanging="705"/>
      </w:pPr>
      <w:rPr>
        <w:rFonts w:hint="default"/>
      </w:rPr>
    </w:lvl>
  </w:abstractNum>
  <w:abstractNum w:abstractNumId="24" w15:restartNumberingAfterBreak="0">
    <w:nsid w:val="741C21B7"/>
    <w:multiLevelType w:val="hybridMultilevel"/>
    <w:tmpl w:val="224C30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4B2371"/>
    <w:multiLevelType w:val="hybridMultilevel"/>
    <w:tmpl w:val="ACF83280"/>
    <w:lvl w:ilvl="0" w:tplc="3714814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F6E632C"/>
    <w:multiLevelType w:val="hybridMultilevel"/>
    <w:tmpl w:val="D5328FDA"/>
    <w:lvl w:ilvl="0" w:tplc="4ED24E80">
      <w:start w:val="1"/>
      <w:numFmt w:val="decimal"/>
      <w:lvlText w:val="%1-"/>
      <w:lvlJc w:val="left"/>
      <w:pPr>
        <w:ind w:left="644"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16cid:durableId="367266737">
    <w:abstractNumId w:val="23"/>
  </w:num>
  <w:num w:numId="2" w16cid:durableId="944314508">
    <w:abstractNumId w:val="7"/>
  </w:num>
  <w:num w:numId="3" w16cid:durableId="1825780975">
    <w:abstractNumId w:val="21"/>
  </w:num>
  <w:num w:numId="4" w16cid:durableId="1816952495">
    <w:abstractNumId w:val="9"/>
  </w:num>
  <w:num w:numId="5" w16cid:durableId="1225675449">
    <w:abstractNumId w:val="1"/>
  </w:num>
  <w:num w:numId="6" w16cid:durableId="1010643293">
    <w:abstractNumId w:val="20"/>
  </w:num>
  <w:num w:numId="7" w16cid:durableId="1800032718">
    <w:abstractNumId w:val="21"/>
  </w:num>
  <w:num w:numId="8" w16cid:durableId="616373648">
    <w:abstractNumId w:val="17"/>
  </w:num>
  <w:num w:numId="9" w16cid:durableId="1556891951">
    <w:abstractNumId w:val="19"/>
  </w:num>
  <w:num w:numId="10" w16cid:durableId="1266575295">
    <w:abstractNumId w:val="15"/>
  </w:num>
  <w:num w:numId="11" w16cid:durableId="1618828396">
    <w:abstractNumId w:val="16"/>
  </w:num>
  <w:num w:numId="12" w16cid:durableId="1736852226">
    <w:abstractNumId w:val="26"/>
  </w:num>
  <w:num w:numId="13" w16cid:durableId="1458452922">
    <w:abstractNumId w:val="2"/>
  </w:num>
  <w:num w:numId="14" w16cid:durableId="1503351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2972772">
    <w:abstractNumId w:val="6"/>
  </w:num>
  <w:num w:numId="16" w16cid:durableId="45492318">
    <w:abstractNumId w:val="22"/>
  </w:num>
  <w:num w:numId="17" w16cid:durableId="1258368366">
    <w:abstractNumId w:val="0"/>
  </w:num>
  <w:num w:numId="18" w16cid:durableId="192352547">
    <w:abstractNumId w:val="10"/>
  </w:num>
  <w:num w:numId="19" w16cid:durableId="624848919">
    <w:abstractNumId w:val="18"/>
  </w:num>
  <w:num w:numId="20" w16cid:durableId="1673334128">
    <w:abstractNumId w:val="11"/>
  </w:num>
  <w:num w:numId="21" w16cid:durableId="1182747389">
    <w:abstractNumId w:val="4"/>
  </w:num>
  <w:num w:numId="22" w16cid:durableId="60909183">
    <w:abstractNumId w:val="14"/>
  </w:num>
  <w:num w:numId="23" w16cid:durableId="1475370378">
    <w:abstractNumId w:val="25"/>
  </w:num>
  <w:num w:numId="24" w16cid:durableId="1393384346">
    <w:abstractNumId w:val="5"/>
  </w:num>
  <w:num w:numId="25" w16cid:durableId="1595213330">
    <w:abstractNumId w:val="8"/>
  </w:num>
  <w:num w:numId="26" w16cid:durableId="2118864198">
    <w:abstractNumId w:val="24"/>
  </w:num>
  <w:num w:numId="27" w16cid:durableId="1249265641">
    <w:abstractNumId w:val="24"/>
  </w:num>
  <w:num w:numId="28" w16cid:durableId="17049550">
    <w:abstractNumId w:val="3"/>
  </w:num>
  <w:num w:numId="29" w16cid:durableId="1132017331">
    <w:abstractNumId w:val="13"/>
  </w:num>
  <w:num w:numId="30" w16cid:durableId="376702350">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AC"/>
    <w:rsid w:val="00007678"/>
    <w:rsid w:val="00012402"/>
    <w:rsid w:val="00014345"/>
    <w:rsid w:val="0001729B"/>
    <w:rsid w:val="00017A88"/>
    <w:rsid w:val="00024BA1"/>
    <w:rsid w:val="00024E4E"/>
    <w:rsid w:val="00033EC8"/>
    <w:rsid w:val="0004104B"/>
    <w:rsid w:val="00041524"/>
    <w:rsid w:val="00042F16"/>
    <w:rsid w:val="000454EA"/>
    <w:rsid w:val="00050026"/>
    <w:rsid w:val="000549FF"/>
    <w:rsid w:val="00054C2C"/>
    <w:rsid w:val="000553BB"/>
    <w:rsid w:val="0005657F"/>
    <w:rsid w:val="00065B62"/>
    <w:rsid w:val="000666CD"/>
    <w:rsid w:val="0007209D"/>
    <w:rsid w:val="000727CB"/>
    <w:rsid w:val="00080A76"/>
    <w:rsid w:val="00082ABF"/>
    <w:rsid w:val="00091F4B"/>
    <w:rsid w:val="00092511"/>
    <w:rsid w:val="00094BDF"/>
    <w:rsid w:val="0009569B"/>
    <w:rsid w:val="000A00F9"/>
    <w:rsid w:val="000A1BD1"/>
    <w:rsid w:val="000A1BE6"/>
    <w:rsid w:val="000A3353"/>
    <w:rsid w:val="000A3377"/>
    <w:rsid w:val="000A3D3E"/>
    <w:rsid w:val="000A4465"/>
    <w:rsid w:val="000A6B6B"/>
    <w:rsid w:val="000B0A13"/>
    <w:rsid w:val="000B1AE1"/>
    <w:rsid w:val="000B48C8"/>
    <w:rsid w:val="000B55CC"/>
    <w:rsid w:val="000B5804"/>
    <w:rsid w:val="000C21B9"/>
    <w:rsid w:val="000C3DFF"/>
    <w:rsid w:val="000C423B"/>
    <w:rsid w:val="000C4697"/>
    <w:rsid w:val="000C64DE"/>
    <w:rsid w:val="000D21B2"/>
    <w:rsid w:val="000D21EF"/>
    <w:rsid w:val="000D2215"/>
    <w:rsid w:val="000D4A68"/>
    <w:rsid w:val="000D6629"/>
    <w:rsid w:val="000D7C7D"/>
    <w:rsid w:val="000E20F8"/>
    <w:rsid w:val="000E3A64"/>
    <w:rsid w:val="000E5DF1"/>
    <w:rsid w:val="000E7BDC"/>
    <w:rsid w:val="000F10E5"/>
    <w:rsid w:val="000F2A8E"/>
    <w:rsid w:val="000F4594"/>
    <w:rsid w:val="000F4719"/>
    <w:rsid w:val="000F550E"/>
    <w:rsid w:val="00100F2F"/>
    <w:rsid w:val="00101210"/>
    <w:rsid w:val="001019BE"/>
    <w:rsid w:val="001033E7"/>
    <w:rsid w:val="00110F04"/>
    <w:rsid w:val="00115255"/>
    <w:rsid w:val="00121986"/>
    <w:rsid w:val="00121DD9"/>
    <w:rsid w:val="00123846"/>
    <w:rsid w:val="00123F08"/>
    <w:rsid w:val="0012458E"/>
    <w:rsid w:val="0012539F"/>
    <w:rsid w:val="00125C80"/>
    <w:rsid w:val="00126086"/>
    <w:rsid w:val="001270CC"/>
    <w:rsid w:val="00132961"/>
    <w:rsid w:val="0013495D"/>
    <w:rsid w:val="001349B1"/>
    <w:rsid w:val="001352FD"/>
    <w:rsid w:val="001356F7"/>
    <w:rsid w:val="00136932"/>
    <w:rsid w:val="00136C5F"/>
    <w:rsid w:val="0014083E"/>
    <w:rsid w:val="00143E62"/>
    <w:rsid w:val="00147419"/>
    <w:rsid w:val="00153678"/>
    <w:rsid w:val="00153F03"/>
    <w:rsid w:val="00155CCD"/>
    <w:rsid w:val="001569C0"/>
    <w:rsid w:val="00160F44"/>
    <w:rsid w:val="00161E59"/>
    <w:rsid w:val="001621EE"/>
    <w:rsid w:val="001647B6"/>
    <w:rsid w:val="00165A55"/>
    <w:rsid w:val="001835B0"/>
    <w:rsid w:val="00183853"/>
    <w:rsid w:val="00184E51"/>
    <w:rsid w:val="0018559E"/>
    <w:rsid w:val="0019028C"/>
    <w:rsid w:val="0019130B"/>
    <w:rsid w:val="00193CDC"/>
    <w:rsid w:val="0019439E"/>
    <w:rsid w:val="00197C76"/>
    <w:rsid w:val="001A13BE"/>
    <w:rsid w:val="001A1F92"/>
    <w:rsid w:val="001A2BFF"/>
    <w:rsid w:val="001B026A"/>
    <w:rsid w:val="001B27ED"/>
    <w:rsid w:val="001B710E"/>
    <w:rsid w:val="001C1760"/>
    <w:rsid w:val="001C23A2"/>
    <w:rsid w:val="001C47A8"/>
    <w:rsid w:val="001C4BAD"/>
    <w:rsid w:val="001D4C52"/>
    <w:rsid w:val="001E0880"/>
    <w:rsid w:val="001E0AB1"/>
    <w:rsid w:val="001E1B47"/>
    <w:rsid w:val="001E7FA0"/>
    <w:rsid w:val="001F052B"/>
    <w:rsid w:val="001F0DA3"/>
    <w:rsid w:val="001F2BB6"/>
    <w:rsid w:val="001F4D40"/>
    <w:rsid w:val="001F7203"/>
    <w:rsid w:val="00207B36"/>
    <w:rsid w:val="002115D6"/>
    <w:rsid w:val="00212204"/>
    <w:rsid w:val="00214346"/>
    <w:rsid w:val="00220DC7"/>
    <w:rsid w:val="00220FC8"/>
    <w:rsid w:val="00223533"/>
    <w:rsid w:val="00223B07"/>
    <w:rsid w:val="0022641F"/>
    <w:rsid w:val="002267DD"/>
    <w:rsid w:val="00231D8F"/>
    <w:rsid w:val="00232FB2"/>
    <w:rsid w:val="0023318B"/>
    <w:rsid w:val="00234BEA"/>
    <w:rsid w:val="002360ED"/>
    <w:rsid w:val="00236CC0"/>
    <w:rsid w:val="002440E6"/>
    <w:rsid w:val="00252BF1"/>
    <w:rsid w:val="00254FA3"/>
    <w:rsid w:val="00256D46"/>
    <w:rsid w:val="00261A01"/>
    <w:rsid w:val="002631D7"/>
    <w:rsid w:val="00265EA4"/>
    <w:rsid w:val="00270F1F"/>
    <w:rsid w:val="002714D7"/>
    <w:rsid w:val="002731C6"/>
    <w:rsid w:val="00274E51"/>
    <w:rsid w:val="00280517"/>
    <w:rsid w:val="002817E8"/>
    <w:rsid w:val="00285CC4"/>
    <w:rsid w:val="00285CDA"/>
    <w:rsid w:val="002867B8"/>
    <w:rsid w:val="00287283"/>
    <w:rsid w:val="002874EF"/>
    <w:rsid w:val="002875EC"/>
    <w:rsid w:val="00294469"/>
    <w:rsid w:val="00297570"/>
    <w:rsid w:val="00297BB2"/>
    <w:rsid w:val="002A389B"/>
    <w:rsid w:val="002A640D"/>
    <w:rsid w:val="002A7448"/>
    <w:rsid w:val="002B0583"/>
    <w:rsid w:val="002B2E6A"/>
    <w:rsid w:val="002B323B"/>
    <w:rsid w:val="002B38C8"/>
    <w:rsid w:val="002B62AF"/>
    <w:rsid w:val="002B67A3"/>
    <w:rsid w:val="002C141B"/>
    <w:rsid w:val="002C6D95"/>
    <w:rsid w:val="002C70F2"/>
    <w:rsid w:val="002D27CE"/>
    <w:rsid w:val="002D37B3"/>
    <w:rsid w:val="002D5ED1"/>
    <w:rsid w:val="002D6F8B"/>
    <w:rsid w:val="002E0305"/>
    <w:rsid w:val="002E0D1A"/>
    <w:rsid w:val="002E4ECC"/>
    <w:rsid w:val="002E52B6"/>
    <w:rsid w:val="002F01A7"/>
    <w:rsid w:val="002F2F2A"/>
    <w:rsid w:val="002F4E6A"/>
    <w:rsid w:val="002F711F"/>
    <w:rsid w:val="002F7C03"/>
    <w:rsid w:val="003013EE"/>
    <w:rsid w:val="00302D4C"/>
    <w:rsid w:val="00303F42"/>
    <w:rsid w:val="003049C7"/>
    <w:rsid w:val="00307E0A"/>
    <w:rsid w:val="003103AF"/>
    <w:rsid w:val="003109B3"/>
    <w:rsid w:val="00310CE4"/>
    <w:rsid w:val="00313832"/>
    <w:rsid w:val="0032071D"/>
    <w:rsid w:val="003210AA"/>
    <w:rsid w:val="00322B3F"/>
    <w:rsid w:val="00324553"/>
    <w:rsid w:val="00324DF3"/>
    <w:rsid w:val="003271A2"/>
    <w:rsid w:val="00327BE6"/>
    <w:rsid w:val="003306D2"/>
    <w:rsid w:val="00330A5F"/>
    <w:rsid w:val="00330E8E"/>
    <w:rsid w:val="0033294C"/>
    <w:rsid w:val="00335D36"/>
    <w:rsid w:val="00336470"/>
    <w:rsid w:val="00336518"/>
    <w:rsid w:val="003366B0"/>
    <w:rsid w:val="00336CAF"/>
    <w:rsid w:val="0034066C"/>
    <w:rsid w:val="00341E1A"/>
    <w:rsid w:val="003424B2"/>
    <w:rsid w:val="00347E67"/>
    <w:rsid w:val="00350A62"/>
    <w:rsid w:val="00351881"/>
    <w:rsid w:val="003528D6"/>
    <w:rsid w:val="003532B5"/>
    <w:rsid w:val="00353D24"/>
    <w:rsid w:val="003549F0"/>
    <w:rsid w:val="00354DA6"/>
    <w:rsid w:val="00356A54"/>
    <w:rsid w:val="003603D0"/>
    <w:rsid w:val="00361BAD"/>
    <w:rsid w:val="00361F94"/>
    <w:rsid w:val="0036416C"/>
    <w:rsid w:val="003646DA"/>
    <w:rsid w:val="003653E7"/>
    <w:rsid w:val="00371453"/>
    <w:rsid w:val="00371F65"/>
    <w:rsid w:val="00372F20"/>
    <w:rsid w:val="00380727"/>
    <w:rsid w:val="00381762"/>
    <w:rsid w:val="00383B2F"/>
    <w:rsid w:val="00387AC6"/>
    <w:rsid w:val="00392429"/>
    <w:rsid w:val="00394964"/>
    <w:rsid w:val="00394E4D"/>
    <w:rsid w:val="003A0A11"/>
    <w:rsid w:val="003A1055"/>
    <w:rsid w:val="003A37FC"/>
    <w:rsid w:val="003A539E"/>
    <w:rsid w:val="003A73A1"/>
    <w:rsid w:val="003B0971"/>
    <w:rsid w:val="003B16E4"/>
    <w:rsid w:val="003B2DDD"/>
    <w:rsid w:val="003B5127"/>
    <w:rsid w:val="003B67AD"/>
    <w:rsid w:val="003B697A"/>
    <w:rsid w:val="003B7925"/>
    <w:rsid w:val="003C1184"/>
    <w:rsid w:val="003C252B"/>
    <w:rsid w:val="003C3D23"/>
    <w:rsid w:val="003C402E"/>
    <w:rsid w:val="003C4461"/>
    <w:rsid w:val="003C5C38"/>
    <w:rsid w:val="003D0442"/>
    <w:rsid w:val="003D3C96"/>
    <w:rsid w:val="003D4137"/>
    <w:rsid w:val="003D6842"/>
    <w:rsid w:val="003E2225"/>
    <w:rsid w:val="003E2D33"/>
    <w:rsid w:val="003E5CC7"/>
    <w:rsid w:val="003E7B20"/>
    <w:rsid w:val="003F0FE4"/>
    <w:rsid w:val="003F2309"/>
    <w:rsid w:val="003F2A77"/>
    <w:rsid w:val="003F3616"/>
    <w:rsid w:val="004009A0"/>
    <w:rsid w:val="004010C0"/>
    <w:rsid w:val="004052B0"/>
    <w:rsid w:val="004055E5"/>
    <w:rsid w:val="0040713C"/>
    <w:rsid w:val="00407DE8"/>
    <w:rsid w:val="0041077D"/>
    <w:rsid w:val="00411BC3"/>
    <w:rsid w:val="00417E3D"/>
    <w:rsid w:val="00417EF2"/>
    <w:rsid w:val="00422CA2"/>
    <w:rsid w:val="0042433F"/>
    <w:rsid w:val="00424979"/>
    <w:rsid w:val="00426CE9"/>
    <w:rsid w:val="004338B4"/>
    <w:rsid w:val="0043449C"/>
    <w:rsid w:val="004350ED"/>
    <w:rsid w:val="00436F02"/>
    <w:rsid w:val="00437DF0"/>
    <w:rsid w:val="00440126"/>
    <w:rsid w:val="0044547D"/>
    <w:rsid w:val="00447236"/>
    <w:rsid w:val="0044775E"/>
    <w:rsid w:val="00452C7C"/>
    <w:rsid w:val="00453276"/>
    <w:rsid w:val="00453330"/>
    <w:rsid w:val="00457008"/>
    <w:rsid w:val="0046320A"/>
    <w:rsid w:val="004646F1"/>
    <w:rsid w:val="0046474C"/>
    <w:rsid w:val="00465A12"/>
    <w:rsid w:val="0046661F"/>
    <w:rsid w:val="00470562"/>
    <w:rsid w:val="004718F9"/>
    <w:rsid w:val="00473800"/>
    <w:rsid w:val="00474105"/>
    <w:rsid w:val="00475251"/>
    <w:rsid w:val="00475CCA"/>
    <w:rsid w:val="0048045F"/>
    <w:rsid w:val="00480D94"/>
    <w:rsid w:val="00481F8E"/>
    <w:rsid w:val="00481F99"/>
    <w:rsid w:val="00485C16"/>
    <w:rsid w:val="0048706B"/>
    <w:rsid w:val="00491EA4"/>
    <w:rsid w:val="00491F2C"/>
    <w:rsid w:val="00492158"/>
    <w:rsid w:val="00495F93"/>
    <w:rsid w:val="00497322"/>
    <w:rsid w:val="004A3255"/>
    <w:rsid w:val="004A3C0A"/>
    <w:rsid w:val="004A7ABF"/>
    <w:rsid w:val="004A7CC4"/>
    <w:rsid w:val="004A7F08"/>
    <w:rsid w:val="004B483C"/>
    <w:rsid w:val="004C0923"/>
    <w:rsid w:val="004C2843"/>
    <w:rsid w:val="004C2A42"/>
    <w:rsid w:val="004C3BE3"/>
    <w:rsid w:val="004C5E6E"/>
    <w:rsid w:val="004D11BB"/>
    <w:rsid w:val="004D12CC"/>
    <w:rsid w:val="004D611C"/>
    <w:rsid w:val="004E3BAD"/>
    <w:rsid w:val="004E4846"/>
    <w:rsid w:val="004E5A1B"/>
    <w:rsid w:val="004F2C27"/>
    <w:rsid w:val="004F4F65"/>
    <w:rsid w:val="004F5673"/>
    <w:rsid w:val="004F58BD"/>
    <w:rsid w:val="004F77BF"/>
    <w:rsid w:val="004F7A2B"/>
    <w:rsid w:val="0050350B"/>
    <w:rsid w:val="005069F8"/>
    <w:rsid w:val="00506E1D"/>
    <w:rsid w:val="00507431"/>
    <w:rsid w:val="005115CB"/>
    <w:rsid w:val="00511F84"/>
    <w:rsid w:val="00512E11"/>
    <w:rsid w:val="00512F10"/>
    <w:rsid w:val="005147B9"/>
    <w:rsid w:val="00514FA6"/>
    <w:rsid w:val="00516E8B"/>
    <w:rsid w:val="00517233"/>
    <w:rsid w:val="0052059E"/>
    <w:rsid w:val="005238D0"/>
    <w:rsid w:val="00524865"/>
    <w:rsid w:val="005263CB"/>
    <w:rsid w:val="005273DB"/>
    <w:rsid w:val="00532905"/>
    <w:rsid w:val="005329F2"/>
    <w:rsid w:val="00532A12"/>
    <w:rsid w:val="00536D6B"/>
    <w:rsid w:val="00537465"/>
    <w:rsid w:val="0053769A"/>
    <w:rsid w:val="00540CD9"/>
    <w:rsid w:val="00544BF1"/>
    <w:rsid w:val="005455A5"/>
    <w:rsid w:val="00550D5B"/>
    <w:rsid w:val="00551E35"/>
    <w:rsid w:val="005523CE"/>
    <w:rsid w:val="0055775B"/>
    <w:rsid w:val="00560002"/>
    <w:rsid w:val="00560E0D"/>
    <w:rsid w:val="00563186"/>
    <w:rsid w:val="00563617"/>
    <w:rsid w:val="0056597F"/>
    <w:rsid w:val="00566A1E"/>
    <w:rsid w:val="0056729D"/>
    <w:rsid w:val="00574064"/>
    <w:rsid w:val="00575405"/>
    <w:rsid w:val="005826D9"/>
    <w:rsid w:val="00583A9E"/>
    <w:rsid w:val="005840D2"/>
    <w:rsid w:val="0058575B"/>
    <w:rsid w:val="005868C1"/>
    <w:rsid w:val="005901C2"/>
    <w:rsid w:val="005907FB"/>
    <w:rsid w:val="00590B49"/>
    <w:rsid w:val="00595524"/>
    <w:rsid w:val="00596EAB"/>
    <w:rsid w:val="005A06D6"/>
    <w:rsid w:val="005A15DA"/>
    <w:rsid w:val="005A1D58"/>
    <w:rsid w:val="005A1FD8"/>
    <w:rsid w:val="005A4439"/>
    <w:rsid w:val="005A5F0E"/>
    <w:rsid w:val="005A738E"/>
    <w:rsid w:val="005B3674"/>
    <w:rsid w:val="005B46D7"/>
    <w:rsid w:val="005B5377"/>
    <w:rsid w:val="005B617D"/>
    <w:rsid w:val="005B743D"/>
    <w:rsid w:val="005C04AE"/>
    <w:rsid w:val="005C3255"/>
    <w:rsid w:val="005C5ED0"/>
    <w:rsid w:val="005D2461"/>
    <w:rsid w:val="005D3EC0"/>
    <w:rsid w:val="005E01E7"/>
    <w:rsid w:val="005E0410"/>
    <w:rsid w:val="005E163F"/>
    <w:rsid w:val="005E5430"/>
    <w:rsid w:val="006024AA"/>
    <w:rsid w:val="00605A5F"/>
    <w:rsid w:val="00610DF8"/>
    <w:rsid w:val="00611B0C"/>
    <w:rsid w:val="00614C27"/>
    <w:rsid w:val="006155A2"/>
    <w:rsid w:val="00620463"/>
    <w:rsid w:val="00621A68"/>
    <w:rsid w:val="006223DF"/>
    <w:rsid w:val="00622F35"/>
    <w:rsid w:val="00623FFF"/>
    <w:rsid w:val="0062605F"/>
    <w:rsid w:val="00627653"/>
    <w:rsid w:val="00627C47"/>
    <w:rsid w:val="00627E50"/>
    <w:rsid w:val="00630990"/>
    <w:rsid w:val="00630D9A"/>
    <w:rsid w:val="006312D5"/>
    <w:rsid w:val="006365E8"/>
    <w:rsid w:val="0064286D"/>
    <w:rsid w:val="006448B9"/>
    <w:rsid w:val="006463E7"/>
    <w:rsid w:val="006466C7"/>
    <w:rsid w:val="00646772"/>
    <w:rsid w:val="0064775F"/>
    <w:rsid w:val="00651D97"/>
    <w:rsid w:val="006615A9"/>
    <w:rsid w:val="00661ECE"/>
    <w:rsid w:val="00663010"/>
    <w:rsid w:val="0066308E"/>
    <w:rsid w:val="00663C3F"/>
    <w:rsid w:val="00665F56"/>
    <w:rsid w:val="00666FDF"/>
    <w:rsid w:val="00670372"/>
    <w:rsid w:val="0067060E"/>
    <w:rsid w:val="00672AD2"/>
    <w:rsid w:val="00674A30"/>
    <w:rsid w:val="00674C33"/>
    <w:rsid w:val="00675FD1"/>
    <w:rsid w:val="00677FBB"/>
    <w:rsid w:val="00680128"/>
    <w:rsid w:val="00682D95"/>
    <w:rsid w:val="00682F45"/>
    <w:rsid w:val="00684FF5"/>
    <w:rsid w:val="0068703A"/>
    <w:rsid w:val="006874F9"/>
    <w:rsid w:val="00690F52"/>
    <w:rsid w:val="0069102A"/>
    <w:rsid w:val="00691517"/>
    <w:rsid w:val="00692C88"/>
    <w:rsid w:val="00692FFF"/>
    <w:rsid w:val="006956A0"/>
    <w:rsid w:val="006A0475"/>
    <w:rsid w:val="006A10FB"/>
    <w:rsid w:val="006A5DF5"/>
    <w:rsid w:val="006A675D"/>
    <w:rsid w:val="006A71D6"/>
    <w:rsid w:val="006A7FD2"/>
    <w:rsid w:val="006B019D"/>
    <w:rsid w:val="006B32B6"/>
    <w:rsid w:val="006B4B53"/>
    <w:rsid w:val="006C06DF"/>
    <w:rsid w:val="006C0AF0"/>
    <w:rsid w:val="006C3C00"/>
    <w:rsid w:val="006C3CC6"/>
    <w:rsid w:val="006C6575"/>
    <w:rsid w:val="006D01A7"/>
    <w:rsid w:val="006D0209"/>
    <w:rsid w:val="006D09B5"/>
    <w:rsid w:val="006D2385"/>
    <w:rsid w:val="006D4C0B"/>
    <w:rsid w:val="006D5A18"/>
    <w:rsid w:val="006D7898"/>
    <w:rsid w:val="006E1FC3"/>
    <w:rsid w:val="006E2C39"/>
    <w:rsid w:val="006E4666"/>
    <w:rsid w:val="006E4C07"/>
    <w:rsid w:val="006E6FF4"/>
    <w:rsid w:val="006E715A"/>
    <w:rsid w:val="006E766A"/>
    <w:rsid w:val="006F09D1"/>
    <w:rsid w:val="006F0E5E"/>
    <w:rsid w:val="006F0FBF"/>
    <w:rsid w:val="006F54E4"/>
    <w:rsid w:val="007007DE"/>
    <w:rsid w:val="00700DFB"/>
    <w:rsid w:val="007122BE"/>
    <w:rsid w:val="00715DCF"/>
    <w:rsid w:val="00716A90"/>
    <w:rsid w:val="007173BE"/>
    <w:rsid w:val="0071769B"/>
    <w:rsid w:val="00717746"/>
    <w:rsid w:val="00722FEE"/>
    <w:rsid w:val="00723530"/>
    <w:rsid w:val="007256F6"/>
    <w:rsid w:val="00726BD8"/>
    <w:rsid w:val="00733957"/>
    <w:rsid w:val="007355A5"/>
    <w:rsid w:val="00741512"/>
    <w:rsid w:val="00745724"/>
    <w:rsid w:val="00746E41"/>
    <w:rsid w:val="00746F27"/>
    <w:rsid w:val="007479F5"/>
    <w:rsid w:val="00753EBE"/>
    <w:rsid w:val="0075509B"/>
    <w:rsid w:val="007568DC"/>
    <w:rsid w:val="007615B8"/>
    <w:rsid w:val="00761A33"/>
    <w:rsid w:val="00762C85"/>
    <w:rsid w:val="0076385B"/>
    <w:rsid w:val="007662AC"/>
    <w:rsid w:val="00772516"/>
    <w:rsid w:val="00773BEF"/>
    <w:rsid w:val="00774BC7"/>
    <w:rsid w:val="007752B3"/>
    <w:rsid w:val="0077592D"/>
    <w:rsid w:val="007801B7"/>
    <w:rsid w:val="00784890"/>
    <w:rsid w:val="00790617"/>
    <w:rsid w:val="007926DE"/>
    <w:rsid w:val="00793368"/>
    <w:rsid w:val="00795971"/>
    <w:rsid w:val="00795D24"/>
    <w:rsid w:val="007A17FA"/>
    <w:rsid w:val="007A3341"/>
    <w:rsid w:val="007A4FC5"/>
    <w:rsid w:val="007A7F29"/>
    <w:rsid w:val="007B0D29"/>
    <w:rsid w:val="007B2B20"/>
    <w:rsid w:val="007B6182"/>
    <w:rsid w:val="007C006E"/>
    <w:rsid w:val="007C0907"/>
    <w:rsid w:val="007C20B5"/>
    <w:rsid w:val="007C24E7"/>
    <w:rsid w:val="007C2F71"/>
    <w:rsid w:val="007C3F59"/>
    <w:rsid w:val="007C4FA6"/>
    <w:rsid w:val="007D0B0C"/>
    <w:rsid w:val="007D354D"/>
    <w:rsid w:val="007D3569"/>
    <w:rsid w:val="007E11D6"/>
    <w:rsid w:val="007E61E3"/>
    <w:rsid w:val="007E65B9"/>
    <w:rsid w:val="007E713F"/>
    <w:rsid w:val="007F237F"/>
    <w:rsid w:val="007F2486"/>
    <w:rsid w:val="007F37CD"/>
    <w:rsid w:val="007F4D25"/>
    <w:rsid w:val="007F7059"/>
    <w:rsid w:val="007F781C"/>
    <w:rsid w:val="007F78BD"/>
    <w:rsid w:val="00803021"/>
    <w:rsid w:val="00803414"/>
    <w:rsid w:val="00803A0D"/>
    <w:rsid w:val="0080534E"/>
    <w:rsid w:val="00811093"/>
    <w:rsid w:val="00814025"/>
    <w:rsid w:val="00814572"/>
    <w:rsid w:val="00814DC1"/>
    <w:rsid w:val="00815C84"/>
    <w:rsid w:val="00817CEE"/>
    <w:rsid w:val="00821CA2"/>
    <w:rsid w:val="0082295B"/>
    <w:rsid w:val="00825F95"/>
    <w:rsid w:val="0083343A"/>
    <w:rsid w:val="00834DBC"/>
    <w:rsid w:val="00835946"/>
    <w:rsid w:val="008361B7"/>
    <w:rsid w:val="00840607"/>
    <w:rsid w:val="00843005"/>
    <w:rsid w:val="008460C8"/>
    <w:rsid w:val="00846754"/>
    <w:rsid w:val="00850B55"/>
    <w:rsid w:val="00850C9F"/>
    <w:rsid w:val="00851FDE"/>
    <w:rsid w:val="00852733"/>
    <w:rsid w:val="00862E06"/>
    <w:rsid w:val="00863F6E"/>
    <w:rsid w:val="0086733E"/>
    <w:rsid w:val="00871F25"/>
    <w:rsid w:val="008729B2"/>
    <w:rsid w:val="00873351"/>
    <w:rsid w:val="008752E3"/>
    <w:rsid w:val="00875823"/>
    <w:rsid w:val="008777F6"/>
    <w:rsid w:val="00877D86"/>
    <w:rsid w:val="00882811"/>
    <w:rsid w:val="00886B75"/>
    <w:rsid w:val="008901C4"/>
    <w:rsid w:val="0089219A"/>
    <w:rsid w:val="008926E7"/>
    <w:rsid w:val="00893005"/>
    <w:rsid w:val="00893BCA"/>
    <w:rsid w:val="00894191"/>
    <w:rsid w:val="008943FA"/>
    <w:rsid w:val="00894A4A"/>
    <w:rsid w:val="008A1511"/>
    <w:rsid w:val="008A19FB"/>
    <w:rsid w:val="008A1EE7"/>
    <w:rsid w:val="008A287A"/>
    <w:rsid w:val="008A456F"/>
    <w:rsid w:val="008A4ACC"/>
    <w:rsid w:val="008A5A4B"/>
    <w:rsid w:val="008A7284"/>
    <w:rsid w:val="008A7493"/>
    <w:rsid w:val="008B04DA"/>
    <w:rsid w:val="008B126A"/>
    <w:rsid w:val="008B2D1A"/>
    <w:rsid w:val="008B3E88"/>
    <w:rsid w:val="008B7526"/>
    <w:rsid w:val="008B7A2C"/>
    <w:rsid w:val="008C1052"/>
    <w:rsid w:val="008C33A7"/>
    <w:rsid w:val="008C3C16"/>
    <w:rsid w:val="008C6290"/>
    <w:rsid w:val="008D15EE"/>
    <w:rsid w:val="008D1E4F"/>
    <w:rsid w:val="008D2C8D"/>
    <w:rsid w:val="008D5598"/>
    <w:rsid w:val="008D62EF"/>
    <w:rsid w:val="008D6D26"/>
    <w:rsid w:val="008D75A3"/>
    <w:rsid w:val="008D7BDF"/>
    <w:rsid w:val="008E03D4"/>
    <w:rsid w:val="008E13BC"/>
    <w:rsid w:val="008E1C57"/>
    <w:rsid w:val="008E663C"/>
    <w:rsid w:val="008F0070"/>
    <w:rsid w:val="008F1D2F"/>
    <w:rsid w:val="008F20E1"/>
    <w:rsid w:val="008F2C38"/>
    <w:rsid w:val="008F6BA5"/>
    <w:rsid w:val="008F7C33"/>
    <w:rsid w:val="009006ED"/>
    <w:rsid w:val="009009A5"/>
    <w:rsid w:val="00903FD0"/>
    <w:rsid w:val="0090499A"/>
    <w:rsid w:val="00904D03"/>
    <w:rsid w:val="00905715"/>
    <w:rsid w:val="0090689F"/>
    <w:rsid w:val="009071C7"/>
    <w:rsid w:val="00911293"/>
    <w:rsid w:val="009120BA"/>
    <w:rsid w:val="00912827"/>
    <w:rsid w:val="009146AA"/>
    <w:rsid w:val="00915B37"/>
    <w:rsid w:val="00916036"/>
    <w:rsid w:val="009218C3"/>
    <w:rsid w:val="00926A61"/>
    <w:rsid w:val="009308D8"/>
    <w:rsid w:val="00930D3E"/>
    <w:rsid w:val="00931C42"/>
    <w:rsid w:val="00933296"/>
    <w:rsid w:val="00935C34"/>
    <w:rsid w:val="00936C7C"/>
    <w:rsid w:val="00940526"/>
    <w:rsid w:val="00940E54"/>
    <w:rsid w:val="00942F6D"/>
    <w:rsid w:val="0095060E"/>
    <w:rsid w:val="00950683"/>
    <w:rsid w:val="00957A04"/>
    <w:rsid w:val="00960592"/>
    <w:rsid w:val="00963A3B"/>
    <w:rsid w:val="00965BD6"/>
    <w:rsid w:val="00965D48"/>
    <w:rsid w:val="0096789F"/>
    <w:rsid w:val="00971B69"/>
    <w:rsid w:val="00973FAB"/>
    <w:rsid w:val="00974A69"/>
    <w:rsid w:val="00976E57"/>
    <w:rsid w:val="00980A25"/>
    <w:rsid w:val="00981D8C"/>
    <w:rsid w:val="00985CB5"/>
    <w:rsid w:val="00986365"/>
    <w:rsid w:val="0098732E"/>
    <w:rsid w:val="00987F1F"/>
    <w:rsid w:val="00990615"/>
    <w:rsid w:val="009917D7"/>
    <w:rsid w:val="00993D22"/>
    <w:rsid w:val="00995093"/>
    <w:rsid w:val="0099524A"/>
    <w:rsid w:val="00995DBB"/>
    <w:rsid w:val="009960A1"/>
    <w:rsid w:val="009960E4"/>
    <w:rsid w:val="00997613"/>
    <w:rsid w:val="00997ADA"/>
    <w:rsid w:val="009A03B2"/>
    <w:rsid w:val="009A1BD4"/>
    <w:rsid w:val="009A3BDF"/>
    <w:rsid w:val="009A40A4"/>
    <w:rsid w:val="009A4BAA"/>
    <w:rsid w:val="009A7084"/>
    <w:rsid w:val="009A7999"/>
    <w:rsid w:val="009B02CF"/>
    <w:rsid w:val="009B20F0"/>
    <w:rsid w:val="009B2346"/>
    <w:rsid w:val="009B2542"/>
    <w:rsid w:val="009B3026"/>
    <w:rsid w:val="009B566D"/>
    <w:rsid w:val="009B6ABA"/>
    <w:rsid w:val="009B77CB"/>
    <w:rsid w:val="009B79B5"/>
    <w:rsid w:val="009C0FF2"/>
    <w:rsid w:val="009C10E1"/>
    <w:rsid w:val="009C507F"/>
    <w:rsid w:val="009C52D0"/>
    <w:rsid w:val="009C59DB"/>
    <w:rsid w:val="009C6F37"/>
    <w:rsid w:val="009C7180"/>
    <w:rsid w:val="009D04EF"/>
    <w:rsid w:val="009D1FCF"/>
    <w:rsid w:val="009D203D"/>
    <w:rsid w:val="009E0327"/>
    <w:rsid w:val="009E18CA"/>
    <w:rsid w:val="009E1B10"/>
    <w:rsid w:val="009E21DC"/>
    <w:rsid w:val="009E3590"/>
    <w:rsid w:val="009E6E4D"/>
    <w:rsid w:val="009E7F97"/>
    <w:rsid w:val="009F0A91"/>
    <w:rsid w:val="009F3823"/>
    <w:rsid w:val="00A00155"/>
    <w:rsid w:val="00A00885"/>
    <w:rsid w:val="00A01147"/>
    <w:rsid w:val="00A032FA"/>
    <w:rsid w:val="00A04670"/>
    <w:rsid w:val="00A16527"/>
    <w:rsid w:val="00A16FAE"/>
    <w:rsid w:val="00A22219"/>
    <w:rsid w:val="00A2653B"/>
    <w:rsid w:val="00A27387"/>
    <w:rsid w:val="00A31561"/>
    <w:rsid w:val="00A358A3"/>
    <w:rsid w:val="00A3605A"/>
    <w:rsid w:val="00A37478"/>
    <w:rsid w:val="00A416D0"/>
    <w:rsid w:val="00A42B69"/>
    <w:rsid w:val="00A5075D"/>
    <w:rsid w:val="00A50A09"/>
    <w:rsid w:val="00A5352F"/>
    <w:rsid w:val="00A5383D"/>
    <w:rsid w:val="00A54B58"/>
    <w:rsid w:val="00A56FD9"/>
    <w:rsid w:val="00A5720A"/>
    <w:rsid w:val="00A6080C"/>
    <w:rsid w:val="00A60A4B"/>
    <w:rsid w:val="00A60ADB"/>
    <w:rsid w:val="00A6268D"/>
    <w:rsid w:val="00A62C7B"/>
    <w:rsid w:val="00A64381"/>
    <w:rsid w:val="00A645C7"/>
    <w:rsid w:val="00A65C49"/>
    <w:rsid w:val="00A67F87"/>
    <w:rsid w:val="00A707D8"/>
    <w:rsid w:val="00A70AE5"/>
    <w:rsid w:val="00A734D8"/>
    <w:rsid w:val="00A758BC"/>
    <w:rsid w:val="00A77A72"/>
    <w:rsid w:val="00A805A1"/>
    <w:rsid w:val="00A82C19"/>
    <w:rsid w:val="00A834B9"/>
    <w:rsid w:val="00A842AB"/>
    <w:rsid w:val="00A86624"/>
    <w:rsid w:val="00A878B0"/>
    <w:rsid w:val="00A87C49"/>
    <w:rsid w:val="00A9150E"/>
    <w:rsid w:val="00A91797"/>
    <w:rsid w:val="00A92457"/>
    <w:rsid w:val="00A9477F"/>
    <w:rsid w:val="00A94DA2"/>
    <w:rsid w:val="00A95230"/>
    <w:rsid w:val="00AA30FD"/>
    <w:rsid w:val="00AB0933"/>
    <w:rsid w:val="00AB1417"/>
    <w:rsid w:val="00AB2823"/>
    <w:rsid w:val="00AB35F3"/>
    <w:rsid w:val="00AC30D4"/>
    <w:rsid w:val="00AC6945"/>
    <w:rsid w:val="00AC6DD9"/>
    <w:rsid w:val="00AD04AA"/>
    <w:rsid w:val="00AD64EF"/>
    <w:rsid w:val="00AE1BBA"/>
    <w:rsid w:val="00AE43FE"/>
    <w:rsid w:val="00AF0620"/>
    <w:rsid w:val="00AF16E3"/>
    <w:rsid w:val="00AF3749"/>
    <w:rsid w:val="00AF384B"/>
    <w:rsid w:val="00AF40EB"/>
    <w:rsid w:val="00AF503A"/>
    <w:rsid w:val="00AF66FF"/>
    <w:rsid w:val="00AF73AA"/>
    <w:rsid w:val="00AF73F3"/>
    <w:rsid w:val="00AF7E6E"/>
    <w:rsid w:val="00B004D8"/>
    <w:rsid w:val="00B0223D"/>
    <w:rsid w:val="00B026D6"/>
    <w:rsid w:val="00B02782"/>
    <w:rsid w:val="00B033E4"/>
    <w:rsid w:val="00B04565"/>
    <w:rsid w:val="00B05332"/>
    <w:rsid w:val="00B11FA9"/>
    <w:rsid w:val="00B14021"/>
    <w:rsid w:val="00B1443E"/>
    <w:rsid w:val="00B145CC"/>
    <w:rsid w:val="00B1464A"/>
    <w:rsid w:val="00B209CD"/>
    <w:rsid w:val="00B21757"/>
    <w:rsid w:val="00B25BAE"/>
    <w:rsid w:val="00B26261"/>
    <w:rsid w:val="00B26B1B"/>
    <w:rsid w:val="00B30194"/>
    <w:rsid w:val="00B320FA"/>
    <w:rsid w:val="00B35121"/>
    <w:rsid w:val="00B36D64"/>
    <w:rsid w:val="00B36D98"/>
    <w:rsid w:val="00B410B9"/>
    <w:rsid w:val="00B54118"/>
    <w:rsid w:val="00B5462A"/>
    <w:rsid w:val="00B5557A"/>
    <w:rsid w:val="00B5763F"/>
    <w:rsid w:val="00B60775"/>
    <w:rsid w:val="00B61D00"/>
    <w:rsid w:val="00B63CE5"/>
    <w:rsid w:val="00B64816"/>
    <w:rsid w:val="00B65069"/>
    <w:rsid w:val="00B65DC6"/>
    <w:rsid w:val="00B67371"/>
    <w:rsid w:val="00B67504"/>
    <w:rsid w:val="00B67DA3"/>
    <w:rsid w:val="00B720FB"/>
    <w:rsid w:val="00B80F5B"/>
    <w:rsid w:val="00B81B4C"/>
    <w:rsid w:val="00B82C9F"/>
    <w:rsid w:val="00B830E8"/>
    <w:rsid w:val="00B83B1D"/>
    <w:rsid w:val="00B859F9"/>
    <w:rsid w:val="00B86987"/>
    <w:rsid w:val="00B86B5E"/>
    <w:rsid w:val="00B90665"/>
    <w:rsid w:val="00B919BB"/>
    <w:rsid w:val="00B923EF"/>
    <w:rsid w:val="00B93A44"/>
    <w:rsid w:val="00B956DB"/>
    <w:rsid w:val="00B96411"/>
    <w:rsid w:val="00B9797C"/>
    <w:rsid w:val="00BA04DB"/>
    <w:rsid w:val="00BA1A93"/>
    <w:rsid w:val="00BA3531"/>
    <w:rsid w:val="00BA53A5"/>
    <w:rsid w:val="00BA6E41"/>
    <w:rsid w:val="00BB22D3"/>
    <w:rsid w:val="00BB2772"/>
    <w:rsid w:val="00BB59EE"/>
    <w:rsid w:val="00BB5D64"/>
    <w:rsid w:val="00BB78C6"/>
    <w:rsid w:val="00BC166D"/>
    <w:rsid w:val="00BC4598"/>
    <w:rsid w:val="00BC54C3"/>
    <w:rsid w:val="00BC641D"/>
    <w:rsid w:val="00BC7FC0"/>
    <w:rsid w:val="00BD0CB2"/>
    <w:rsid w:val="00BD1032"/>
    <w:rsid w:val="00BD19FE"/>
    <w:rsid w:val="00BD221A"/>
    <w:rsid w:val="00BD2F2B"/>
    <w:rsid w:val="00BD60B8"/>
    <w:rsid w:val="00BE0736"/>
    <w:rsid w:val="00BE33B0"/>
    <w:rsid w:val="00BE64C7"/>
    <w:rsid w:val="00BF0589"/>
    <w:rsid w:val="00BF10D4"/>
    <w:rsid w:val="00BF23C4"/>
    <w:rsid w:val="00BF2686"/>
    <w:rsid w:val="00BF4FC0"/>
    <w:rsid w:val="00BF6B40"/>
    <w:rsid w:val="00BF797F"/>
    <w:rsid w:val="00C00459"/>
    <w:rsid w:val="00C016F3"/>
    <w:rsid w:val="00C043EF"/>
    <w:rsid w:val="00C05F68"/>
    <w:rsid w:val="00C11C7D"/>
    <w:rsid w:val="00C175EE"/>
    <w:rsid w:val="00C217B5"/>
    <w:rsid w:val="00C25841"/>
    <w:rsid w:val="00C25923"/>
    <w:rsid w:val="00C30093"/>
    <w:rsid w:val="00C30CA4"/>
    <w:rsid w:val="00C323F1"/>
    <w:rsid w:val="00C347B0"/>
    <w:rsid w:val="00C4253C"/>
    <w:rsid w:val="00C42E7D"/>
    <w:rsid w:val="00C44B59"/>
    <w:rsid w:val="00C45B38"/>
    <w:rsid w:val="00C45E43"/>
    <w:rsid w:val="00C515A7"/>
    <w:rsid w:val="00C53F5D"/>
    <w:rsid w:val="00C640ED"/>
    <w:rsid w:val="00C666A6"/>
    <w:rsid w:val="00C74A58"/>
    <w:rsid w:val="00C75088"/>
    <w:rsid w:val="00C769F5"/>
    <w:rsid w:val="00C929BE"/>
    <w:rsid w:val="00CA1646"/>
    <w:rsid w:val="00CA4425"/>
    <w:rsid w:val="00CA560C"/>
    <w:rsid w:val="00CA63B8"/>
    <w:rsid w:val="00CA704A"/>
    <w:rsid w:val="00CA7BB2"/>
    <w:rsid w:val="00CB0103"/>
    <w:rsid w:val="00CB0168"/>
    <w:rsid w:val="00CB43F7"/>
    <w:rsid w:val="00CB657A"/>
    <w:rsid w:val="00CB6619"/>
    <w:rsid w:val="00CB6BEC"/>
    <w:rsid w:val="00CC0729"/>
    <w:rsid w:val="00CC0FB5"/>
    <w:rsid w:val="00CC1DC4"/>
    <w:rsid w:val="00CC22D7"/>
    <w:rsid w:val="00CC2720"/>
    <w:rsid w:val="00CC698D"/>
    <w:rsid w:val="00CD11BE"/>
    <w:rsid w:val="00CD52AD"/>
    <w:rsid w:val="00CD5C3B"/>
    <w:rsid w:val="00CD724F"/>
    <w:rsid w:val="00CE03AA"/>
    <w:rsid w:val="00CE5430"/>
    <w:rsid w:val="00CE6666"/>
    <w:rsid w:val="00CF13B2"/>
    <w:rsid w:val="00CF142C"/>
    <w:rsid w:val="00CF149A"/>
    <w:rsid w:val="00CF2120"/>
    <w:rsid w:val="00CF248E"/>
    <w:rsid w:val="00CF5816"/>
    <w:rsid w:val="00CF64F5"/>
    <w:rsid w:val="00CF6802"/>
    <w:rsid w:val="00D0011F"/>
    <w:rsid w:val="00D00AE0"/>
    <w:rsid w:val="00D00B74"/>
    <w:rsid w:val="00D00D3C"/>
    <w:rsid w:val="00D0219C"/>
    <w:rsid w:val="00D036B9"/>
    <w:rsid w:val="00D05627"/>
    <w:rsid w:val="00D1288C"/>
    <w:rsid w:val="00D16ECE"/>
    <w:rsid w:val="00D17C8D"/>
    <w:rsid w:val="00D20755"/>
    <w:rsid w:val="00D20CCB"/>
    <w:rsid w:val="00D210A1"/>
    <w:rsid w:val="00D2185F"/>
    <w:rsid w:val="00D2389C"/>
    <w:rsid w:val="00D31CC2"/>
    <w:rsid w:val="00D3658B"/>
    <w:rsid w:val="00D371B1"/>
    <w:rsid w:val="00D404A7"/>
    <w:rsid w:val="00D41173"/>
    <w:rsid w:val="00D413AF"/>
    <w:rsid w:val="00D42075"/>
    <w:rsid w:val="00D4277C"/>
    <w:rsid w:val="00D43BA7"/>
    <w:rsid w:val="00D45FC7"/>
    <w:rsid w:val="00D560A7"/>
    <w:rsid w:val="00D569D2"/>
    <w:rsid w:val="00D61512"/>
    <w:rsid w:val="00D635D9"/>
    <w:rsid w:val="00D63796"/>
    <w:rsid w:val="00D649B0"/>
    <w:rsid w:val="00D64A26"/>
    <w:rsid w:val="00D65465"/>
    <w:rsid w:val="00D719DB"/>
    <w:rsid w:val="00D71D64"/>
    <w:rsid w:val="00D722B0"/>
    <w:rsid w:val="00D74903"/>
    <w:rsid w:val="00D75372"/>
    <w:rsid w:val="00D76B34"/>
    <w:rsid w:val="00D82649"/>
    <w:rsid w:val="00D857BE"/>
    <w:rsid w:val="00D8724E"/>
    <w:rsid w:val="00D876C0"/>
    <w:rsid w:val="00D925BF"/>
    <w:rsid w:val="00D92858"/>
    <w:rsid w:val="00D93DBA"/>
    <w:rsid w:val="00D94DE5"/>
    <w:rsid w:val="00D96F11"/>
    <w:rsid w:val="00DA1527"/>
    <w:rsid w:val="00DA160E"/>
    <w:rsid w:val="00DA5150"/>
    <w:rsid w:val="00DA7661"/>
    <w:rsid w:val="00DB0577"/>
    <w:rsid w:val="00DB23C5"/>
    <w:rsid w:val="00DB2B27"/>
    <w:rsid w:val="00DB5CD7"/>
    <w:rsid w:val="00DB64A8"/>
    <w:rsid w:val="00DC05F1"/>
    <w:rsid w:val="00DC2819"/>
    <w:rsid w:val="00DC28F6"/>
    <w:rsid w:val="00DC5AEB"/>
    <w:rsid w:val="00DC5F28"/>
    <w:rsid w:val="00DC686E"/>
    <w:rsid w:val="00DC79A6"/>
    <w:rsid w:val="00DC79C2"/>
    <w:rsid w:val="00DD08C1"/>
    <w:rsid w:val="00DD509F"/>
    <w:rsid w:val="00DD5FEC"/>
    <w:rsid w:val="00DD63C1"/>
    <w:rsid w:val="00DD6A4B"/>
    <w:rsid w:val="00DE02B7"/>
    <w:rsid w:val="00DE1B7C"/>
    <w:rsid w:val="00DE3B59"/>
    <w:rsid w:val="00DE4398"/>
    <w:rsid w:val="00DE4B75"/>
    <w:rsid w:val="00DE68F0"/>
    <w:rsid w:val="00DE6CC9"/>
    <w:rsid w:val="00DF0BFA"/>
    <w:rsid w:val="00DF17AD"/>
    <w:rsid w:val="00DF1AFD"/>
    <w:rsid w:val="00DF2F3F"/>
    <w:rsid w:val="00DF32A8"/>
    <w:rsid w:val="00DF45A7"/>
    <w:rsid w:val="00DF5732"/>
    <w:rsid w:val="00DF60E1"/>
    <w:rsid w:val="00E008DE"/>
    <w:rsid w:val="00E011F7"/>
    <w:rsid w:val="00E02F27"/>
    <w:rsid w:val="00E02F44"/>
    <w:rsid w:val="00E04D5E"/>
    <w:rsid w:val="00E07222"/>
    <w:rsid w:val="00E13764"/>
    <w:rsid w:val="00E13F03"/>
    <w:rsid w:val="00E1413F"/>
    <w:rsid w:val="00E16195"/>
    <w:rsid w:val="00E21C85"/>
    <w:rsid w:val="00E22CE4"/>
    <w:rsid w:val="00E23070"/>
    <w:rsid w:val="00E273FE"/>
    <w:rsid w:val="00E308A6"/>
    <w:rsid w:val="00E311E8"/>
    <w:rsid w:val="00E312D8"/>
    <w:rsid w:val="00E314F6"/>
    <w:rsid w:val="00E31BBA"/>
    <w:rsid w:val="00E33927"/>
    <w:rsid w:val="00E43298"/>
    <w:rsid w:val="00E46CA6"/>
    <w:rsid w:val="00E506B8"/>
    <w:rsid w:val="00E51CA1"/>
    <w:rsid w:val="00E5383E"/>
    <w:rsid w:val="00E558F0"/>
    <w:rsid w:val="00E57212"/>
    <w:rsid w:val="00E60542"/>
    <w:rsid w:val="00E621C2"/>
    <w:rsid w:val="00E67BD8"/>
    <w:rsid w:val="00E7213B"/>
    <w:rsid w:val="00E739D5"/>
    <w:rsid w:val="00E73E8E"/>
    <w:rsid w:val="00E75ECB"/>
    <w:rsid w:val="00E7663C"/>
    <w:rsid w:val="00E77D15"/>
    <w:rsid w:val="00E809EA"/>
    <w:rsid w:val="00E8212A"/>
    <w:rsid w:val="00E83F0D"/>
    <w:rsid w:val="00E83FCF"/>
    <w:rsid w:val="00E865EC"/>
    <w:rsid w:val="00E8754F"/>
    <w:rsid w:val="00E87955"/>
    <w:rsid w:val="00E900B1"/>
    <w:rsid w:val="00E914EE"/>
    <w:rsid w:val="00E924D3"/>
    <w:rsid w:val="00E95D6C"/>
    <w:rsid w:val="00E95F0C"/>
    <w:rsid w:val="00EA0C9E"/>
    <w:rsid w:val="00EA178C"/>
    <w:rsid w:val="00EA285E"/>
    <w:rsid w:val="00EA4F1D"/>
    <w:rsid w:val="00EA5D17"/>
    <w:rsid w:val="00EA77E7"/>
    <w:rsid w:val="00EB02D2"/>
    <w:rsid w:val="00EB0A77"/>
    <w:rsid w:val="00EB11A8"/>
    <w:rsid w:val="00EB162D"/>
    <w:rsid w:val="00EC5B62"/>
    <w:rsid w:val="00EC5F86"/>
    <w:rsid w:val="00EC62BB"/>
    <w:rsid w:val="00ED2630"/>
    <w:rsid w:val="00ED720C"/>
    <w:rsid w:val="00EE0655"/>
    <w:rsid w:val="00EE134D"/>
    <w:rsid w:val="00EE27C6"/>
    <w:rsid w:val="00EE2A83"/>
    <w:rsid w:val="00EE7A74"/>
    <w:rsid w:val="00EE7F74"/>
    <w:rsid w:val="00EF1207"/>
    <w:rsid w:val="00EF21B9"/>
    <w:rsid w:val="00EF2699"/>
    <w:rsid w:val="00EF2706"/>
    <w:rsid w:val="00EF41BD"/>
    <w:rsid w:val="00EF43DB"/>
    <w:rsid w:val="00F011E1"/>
    <w:rsid w:val="00F01F8F"/>
    <w:rsid w:val="00F027F3"/>
    <w:rsid w:val="00F02F26"/>
    <w:rsid w:val="00F0536F"/>
    <w:rsid w:val="00F07CD3"/>
    <w:rsid w:val="00F07D34"/>
    <w:rsid w:val="00F07EEF"/>
    <w:rsid w:val="00F126CE"/>
    <w:rsid w:val="00F15F06"/>
    <w:rsid w:val="00F166B1"/>
    <w:rsid w:val="00F16CC0"/>
    <w:rsid w:val="00F23097"/>
    <w:rsid w:val="00F24464"/>
    <w:rsid w:val="00F24D1B"/>
    <w:rsid w:val="00F251E8"/>
    <w:rsid w:val="00F25B77"/>
    <w:rsid w:val="00F2774A"/>
    <w:rsid w:val="00F40213"/>
    <w:rsid w:val="00F41B56"/>
    <w:rsid w:val="00F424E8"/>
    <w:rsid w:val="00F442E1"/>
    <w:rsid w:val="00F44ED2"/>
    <w:rsid w:val="00F45EA5"/>
    <w:rsid w:val="00F47061"/>
    <w:rsid w:val="00F50FDD"/>
    <w:rsid w:val="00F524FD"/>
    <w:rsid w:val="00F53C21"/>
    <w:rsid w:val="00F57186"/>
    <w:rsid w:val="00F57A6C"/>
    <w:rsid w:val="00F647BA"/>
    <w:rsid w:val="00F65659"/>
    <w:rsid w:val="00F70545"/>
    <w:rsid w:val="00F718F9"/>
    <w:rsid w:val="00F73737"/>
    <w:rsid w:val="00F743B7"/>
    <w:rsid w:val="00F767DE"/>
    <w:rsid w:val="00F777ED"/>
    <w:rsid w:val="00F8003A"/>
    <w:rsid w:val="00F802C5"/>
    <w:rsid w:val="00F80BF0"/>
    <w:rsid w:val="00F8261C"/>
    <w:rsid w:val="00F8641D"/>
    <w:rsid w:val="00F86D74"/>
    <w:rsid w:val="00F9080B"/>
    <w:rsid w:val="00F91C7A"/>
    <w:rsid w:val="00F9336D"/>
    <w:rsid w:val="00F93DDE"/>
    <w:rsid w:val="00F94C0B"/>
    <w:rsid w:val="00F95F0C"/>
    <w:rsid w:val="00FA5C04"/>
    <w:rsid w:val="00FA68C0"/>
    <w:rsid w:val="00FA7275"/>
    <w:rsid w:val="00FA7A55"/>
    <w:rsid w:val="00FB08B8"/>
    <w:rsid w:val="00FB583A"/>
    <w:rsid w:val="00FB7A70"/>
    <w:rsid w:val="00FC1939"/>
    <w:rsid w:val="00FC26E6"/>
    <w:rsid w:val="00FC2F46"/>
    <w:rsid w:val="00FC56DF"/>
    <w:rsid w:val="00FC71EB"/>
    <w:rsid w:val="00FD1C2E"/>
    <w:rsid w:val="00FD238F"/>
    <w:rsid w:val="00FD2F10"/>
    <w:rsid w:val="00FD4A4E"/>
    <w:rsid w:val="00FD55DA"/>
    <w:rsid w:val="00FD657B"/>
    <w:rsid w:val="00FD6BEA"/>
    <w:rsid w:val="00FD71F9"/>
    <w:rsid w:val="00FE0E59"/>
    <w:rsid w:val="00FE26DD"/>
    <w:rsid w:val="00FE74FD"/>
    <w:rsid w:val="00FE7B9E"/>
    <w:rsid w:val="00FF0221"/>
    <w:rsid w:val="00FF023A"/>
    <w:rsid w:val="00FF12C2"/>
    <w:rsid w:val="00FF4354"/>
    <w:rsid w:val="00FF7A1B"/>
    <w:rsid w:val="00FF7F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E74A2"/>
  <w15:chartTrackingRefBased/>
  <w15:docId w15:val="{1BF3C46C-6569-4604-92D9-52C41811A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Body Text 3" w:uiPriority="99"/>
    <w:lsdException w:name="Block Text"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E06"/>
  </w:style>
  <w:style w:type="paragraph" w:styleId="Balk1">
    <w:name w:val="heading 1"/>
    <w:basedOn w:val="Normal"/>
    <w:next w:val="Normal"/>
    <w:qFormat/>
    <w:pPr>
      <w:keepNext/>
      <w:outlineLvl w:val="0"/>
    </w:pPr>
    <w:rPr>
      <w:sz w:val="24"/>
    </w:rPr>
  </w:style>
  <w:style w:type="paragraph" w:styleId="Balk2">
    <w:name w:val="heading 2"/>
    <w:basedOn w:val="Normal"/>
    <w:next w:val="Normal"/>
    <w:link w:val="Balk2Char"/>
    <w:qFormat/>
    <w:pPr>
      <w:keepNext/>
      <w:jc w:val="both"/>
      <w:outlineLvl w:val="1"/>
    </w:pPr>
    <w:rPr>
      <w:b/>
      <w:sz w:val="24"/>
      <w:lang w:val="x-none" w:eastAsia="x-none"/>
    </w:rPr>
  </w:style>
  <w:style w:type="paragraph" w:styleId="Balk3">
    <w:name w:val="heading 3"/>
    <w:basedOn w:val="Normal"/>
    <w:next w:val="Normal"/>
    <w:qFormat/>
    <w:pPr>
      <w:keepNext/>
      <w:ind w:left="2832" w:firstLine="708"/>
      <w:jc w:val="both"/>
      <w:outlineLvl w:val="2"/>
    </w:pPr>
    <w:rPr>
      <w:b/>
      <w:sz w:val="28"/>
    </w:rPr>
  </w:style>
  <w:style w:type="paragraph" w:styleId="Balk4">
    <w:name w:val="heading 4"/>
    <w:basedOn w:val="Normal"/>
    <w:next w:val="Normal"/>
    <w:qFormat/>
    <w:pPr>
      <w:keepNext/>
      <w:ind w:firstLine="705"/>
      <w:jc w:val="both"/>
      <w:outlineLvl w:val="3"/>
    </w:pPr>
    <w:rPr>
      <w:sz w:val="24"/>
    </w:rPr>
  </w:style>
  <w:style w:type="paragraph" w:styleId="Balk5">
    <w:name w:val="heading 5"/>
    <w:basedOn w:val="Normal"/>
    <w:next w:val="Normal"/>
    <w:qFormat/>
    <w:pPr>
      <w:keepNext/>
      <w:outlineLvl w:val="4"/>
    </w:pPr>
    <w:rPr>
      <w:b/>
      <w:sz w:val="24"/>
    </w:rPr>
  </w:style>
  <w:style w:type="paragraph" w:styleId="Balk6">
    <w:name w:val="heading 6"/>
    <w:basedOn w:val="Normal"/>
    <w:next w:val="Normal"/>
    <w:qFormat/>
    <w:pPr>
      <w:keepNext/>
      <w:numPr>
        <w:numId w:val="1"/>
      </w:numPr>
      <w:jc w:val="both"/>
      <w:outlineLvl w:val="5"/>
    </w:pPr>
    <w:rPr>
      <w:b/>
      <w:sz w:val="24"/>
    </w:rPr>
  </w:style>
  <w:style w:type="paragraph" w:styleId="Balk7">
    <w:name w:val="heading 7"/>
    <w:basedOn w:val="Normal"/>
    <w:next w:val="Normal"/>
    <w:qFormat/>
    <w:pPr>
      <w:keepNext/>
      <w:outlineLvl w:val="6"/>
    </w:pPr>
    <w:rPr>
      <w:b/>
      <w:sz w:val="24"/>
      <w:u w:val="single"/>
    </w:rPr>
  </w:style>
  <w:style w:type="paragraph" w:styleId="Balk8">
    <w:name w:val="heading 8"/>
    <w:basedOn w:val="Normal"/>
    <w:next w:val="Normal"/>
    <w:qFormat/>
    <w:pPr>
      <w:keepNext/>
      <w:ind w:left="360"/>
      <w:outlineLvl w:val="7"/>
    </w:pPr>
    <w:rPr>
      <w:sz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Pr>
      <w:sz w:val="24"/>
      <w:lang w:val="x-none" w:eastAsia="x-none"/>
    </w:rPr>
  </w:style>
  <w:style w:type="paragraph" w:styleId="BalonMetni">
    <w:name w:val="Balloon Text"/>
    <w:basedOn w:val="Normal"/>
    <w:semiHidden/>
    <w:rsid w:val="00965BEF"/>
    <w:rPr>
      <w:rFonts w:ascii="Tahoma" w:hAnsi="Tahoma" w:cs="Tahoma"/>
      <w:sz w:val="16"/>
      <w:szCs w:val="16"/>
    </w:rPr>
  </w:style>
  <w:style w:type="character" w:styleId="AklamaBavurusu">
    <w:name w:val="annotation reference"/>
    <w:semiHidden/>
    <w:rsid w:val="002A2F5E"/>
    <w:rPr>
      <w:sz w:val="16"/>
      <w:szCs w:val="16"/>
    </w:rPr>
  </w:style>
  <w:style w:type="paragraph" w:styleId="AklamaMetni">
    <w:name w:val="annotation text"/>
    <w:basedOn w:val="Normal"/>
    <w:link w:val="AklamaMetniChar"/>
    <w:semiHidden/>
    <w:rsid w:val="002A2F5E"/>
  </w:style>
  <w:style w:type="paragraph" w:styleId="AklamaKonusu">
    <w:name w:val="annotation subject"/>
    <w:basedOn w:val="AklamaMetni"/>
    <w:next w:val="AklamaMetni"/>
    <w:semiHidden/>
    <w:rsid w:val="002A2F5E"/>
    <w:rPr>
      <w:b/>
      <w:bCs/>
    </w:rPr>
  </w:style>
  <w:style w:type="paragraph" w:customStyle="1" w:styleId="ListeParagraf1">
    <w:name w:val="Liste Paragraf1"/>
    <w:basedOn w:val="Normal"/>
    <w:uiPriority w:val="34"/>
    <w:qFormat/>
    <w:rsid w:val="00C7054A"/>
    <w:pPr>
      <w:ind w:left="708"/>
    </w:pPr>
  </w:style>
  <w:style w:type="character" w:customStyle="1" w:styleId="Balk2Char">
    <w:name w:val="Başlık 2 Char"/>
    <w:link w:val="Balk2"/>
    <w:rsid w:val="0069266B"/>
    <w:rPr>
      <w:b/>
      <w:sz w:val="24"/>
    </w:rPr>
  </w:style>
  <w:style w:type="character" w:customStyle="1" w:styleId="GvdeMetniChar">
    <w:name w:val="Gövde Metni Char"/>
    <w:link w:val="GvdeMetni"/>
    <w:uiPriority w:val="99"/>
    <w:rsid w:val="0069266B"/>
    <w:rPr>
      <w:sz w:val="24"/>
    </w:rPr>
  </w:style>
  <w:style w:type="paragraph" w:styleId="bekMetni">
    <w:name w:val="Block Text"/>
    <w:basedOn w:val="Normal"/>
    <w:uiPriority w:val="99"/>
    <w:rsid w:val="00010FC7"/>
    <w:pPr>
      <w:ind w:left="1440" w:right="-334"/>
    </w:pPr>
    <w:rPr>
      <w:sz w:val="24"/>
      <w:szCs w:val="24"/>
      <w:lang w:eastAsia="en-US"/>
    </w:rPr>
  </w:style>
  <w:style w:type="character" w:customStyle="1" w:styleId="AklamaMetniChar">
    <w:name w:val="Açıklama Metni Char"/>
    <w:link w:val="AklamaMetni"/>
    <w:semiHidden/>
    <w:rsid w:val="00942A55"/>
  </w:style>
  <w:style w:type="paragraph" w:customStyle="1" w:styleId="MediumList2-Accent41">
    <w:name w:val="Medium List 2 - Accent 41"/>
    <w:basedOn w:val="Normal"/>
    <w:uiPriority w:val="34"/>
    <w:qFormat/>
    <w:rsid w:val="00DA17A5"/>
    <w:pPr>
      <w:spacing w:before="100" w:beforeAutospacing="1" w:after="100" w:afterAutospacing="1"/>
    </w:pPr>
    <w:rPr>
      <w:sz w:val="24"/>
      <w:szCs w:val="24"/>
    </w:rPr>
  </w:style>
  <w:style w:type="paragraph" w:styleId="NormalWeb">
    <w:name w:val="Normal (Web)"/>
    <w:basedOn w:val="Normal"/>
    <w:uiPriority w:val="99"/>
    <w:unhideWhenUsed/>
    <w:rsid w:val="004C406B"/>
    <w:pPr>
      <w:spacing w:before="100" w:beforeAutospacing="1" w:after="100" w:afterAutospacing="1"/>
    </w:pPr>
    <w:rPr>
      <w:rFonts w:eastAsia="Calibri"/>
      <w:sz w:val="24"/>
      <w:szCs w:val="24"/>
    </w:rPr>
  </w:style>
  <w:style w:type="character" w:customStyle="1" w:styleId="textexposedshow">
    <w:name w:val="text_exposed_show"/>
    <w:rsid w:val="007A0C70"/>
  </w:style>
  <w:style w:type="character" w:styleId="Gl">
    <w:name w:val="Strong"/>
    <w:qFormat/>
    <w:rsid w:val="00BD3245"/>
    <w:rPr>
      <w:b/>
      <w:bCs/>
    </w:rPr>
  </w:style>
  <w:style w:type="paragraph" w:customStyle="1" w:styleId="ColorfulShading-Accent31">
    <w:name w:val="Colorful Shading - Accent 31"/>
    <w:basedOn w:val="Normal"/>
    <w:uiPriority w:val="34"/>
    <w:qFormat/>
    <w:rsid w:val="00C328F9"/>
    <w:pPr>
      <w:ind w:left="708"/>
    </w:pPr>
  </w:style>
  <w:style w:type="paragraph" w:styleId="DzMetin">
    <w:name w:val="Plain Text"/>
    <w:basedOn w:val="Normal"/>
    <w:link w:val="DzMetinChar"/>
    <w:uiPriority w:val="99"/>
    <w:unhideWhenUsed/>
    <w:rsid w:val="006D7C3D"/>
    <w:rPr>
      <w:rFonts w:ascii="Calibri" w:eastAsia="Calibri" w:hAnsi="Calibri"/>
      <w:sz w:val="22"/>
      <w:szCs w:val="21"/>
      <w:lang w:val="x-none" w:eastAsia="en-US"/>
    </w:rPr>
  </w:style>
  <w:style w:type="character" w:customStyle="1" w:styleId="DzMetinChar">
    <w:name w:val="Düz Metin Char"/>
    <w:link w:val="DzMetin"/>
    <w:uiPriority w:val="99"/>
    <w:rsid w:val="006D7C3D"/>
    <w:rPr>
      <w:rFonts w:ascii="Calibri" w:eastAsia="Calibri" w:hAnsi="Calibri" w:cs="Consolas"/>
      <w:sz w:val="22"/>
      <w:szCs w:val="21"/>
      <w:lang w:eastAsia="en-US"/>
    </w:rPr>
  </w:style>
  <w:style w:type="paragraph" w:customStyle="1" w:styleId="LightGrid-Accent31">
    <w:name w:val="Light Grid - Accent 31"/>
    <w:basedOn w:val="Normal"/>
    <w:uiPriority w:val="34"/>
    <w:qFormat/>
    <w:rsid w:val="00D1288C"/>
    <w:pPr>
      <w:ind w:left="708"/>
    </w:pPr>
  </w:style>
  <w:style w:type="table" w:styleId="TabloKlavuzu">
    <w:name w:val="Table Grid"/>
    <w:basedOn w:val="NormalTablo"/>
    <w:rsid w:val="009A3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nhideWhenUsed/>
    <w:rsid w:val="00B86B5E"/>
    <w:rPr>
      <w:color w:val="0563C1"/>
      <w:u w:val="single"/>
    </w:rPr>
  </w:style>
  <w:style w:type="paragraph" w:customStyle="1" w:styleId="MediumShading1-Accent11">
    <w:name w:val="Medium Shading 1 - Accent 11"/>
    <w:uiPriority w:val="1"/>
    <w:qFormat/>
    <w:rsid w:val="00E43298"/>
  </w:style>
  <w:style w:type="paragraph" w:styleId="ListeParagraf">
    <w:name w:val="List Paragraph"/>
    <w:basedOn w:val="Normal"/>
    <w:uiPriority w:val="34"/>
    <w:qFormat/>
    <w:rsid w:val="003D6842"/>
    <w:pPr>
      <w:ind w:left="720"/>
    </w:pPr>
  </w:style>
  <w:style w:type="paragraph" w:styleId="GvdeMetni3">
    <w:name w:val="Body Text 3"/>
    <w:basedOn w:val="Normal"/>
    <w:link w:val="GvdeMetni3Char"/>
    <w:uiPriority w:val="99"/>
    <w:unhideWhenUsed/>
    <w:rsid w:val="00F8003A"/>
    <w:pPr>
      <w:spacing w:after="120" w:line="252" w:lineRule="auto"/>
    </w:pPr>
    <w:rPr>
      <w:rFonts w:ascii="Calibri" w:eastAsia="Calibri" w:hAnsi="Calibri"/>
      <w:sz w:val="16"/>
      <w:szCs w:val="16"/>
      <w:lang w:eastAsia="en-US"/>
    </w:rPr>
  </w:style>
  <w:style w:type="character" w:customStyle="1" w:styleId="GvdeMetni3Char">
    <w:name w:val="Gövde Metni 3 Char"/>
    <w:link w:val="GvdeMetni3"/>
    <w:uiPriority w:val="99"/>
    <w:rsid w:val="00F8003A"/>
    <w:rPr>
      <w:rFonts w:ascii="Calibri" w:eastAsia="Calibri" w:hAnsi="Calibri"/>
      <w:sz w:val="16"/>
      <w:szCs w:val="16"/>
      <w:lang w:eastAsia="en-US"/>
    </w:rPr>
  </w:style>
  <w:style w:type="paragraph" w:styleId="stBilgi">
    <w:name w:val="header"/>
    <w:basedOn w:val="Normal"/>
    <w:link w:val="stBilgiChar"/>
    <w:rsid w:val="00FD6BEA"/>
    <w:pPr>
      <w:tabs>
        <w:tab w:val="center" w:pos="4536"/>
        <w:tab w:val="right" w:pos="9072"/>
      </w:tabs>
    </w:pPr>
  </w:style>
  <w:style w:type="character" w:customStyle="1" w:styleId="stBilgiChar">
    <w:name w:val="Üst Bilgi Char"/>
    <w:basedOn w:val="VarsaylanParagrafYazTipi"/>
    <w:link w:val="stBilgi"/>
    <w:rsid w:val="00FD6BEA"/>
  </w:style>
  <w:style w:type="paragraph" w:styleId="AltBilgi">
    <w:name w:val="footer"/>
    <w:basedOn w:val="Normal"/>
    <w:link w:val="AltBilgiChar"/>
    <w:uiPriority w:val="99"/>
    <w:rsid w:val="00FD6BEA"/>
    <w:pPr>
      <w:tabs>
        <w:tab w:val="center" w:pos="4536"/>
        <w:tab w:val="right" w:pos="9072"/>
      </w:tabs>
    </w:pPr>
  </w:style>
  <w:style w:type="character" w:customStyle="1" w:styleId="AltBilgiChar">
    <w:name w:val="Alt Bilgi Char"/>
    <w:basedOn w:val="VarsaylanParagrafYazTipi"/>
    <w:link w:val="AltBilgi"/>
    <w:uiPriority w:val="99"/>
    <w:rsid w:val="00FD6BEA"/>
  </w:style>
  <w:style w:type="character" w:styleId="zmlenmeyenBahsetme">
    <w:name w:val="Unresolved Mention"/>
    <w:uiPriority w:val="99"/>
    <w:semiHidden/>
    <w:unhideWhenUsed/>
    <w:rsid w:val="00426CE9"/>
    <w:rPr>
      <w:color w:val="605E5C"/>
      <w:shd w:val="clear" w:color="auto" w:fill="E1DFDD"/>
    </w:rPr>
  </w:style>
  <w:style w:type="paragraph" w:customStyle="1" w:styleId="xmsonormal">
    <w:name w:val="x_msonormal"/>
    <w:basedOn w:val="Normal"/>
    <w:rsid w:val="00D0219C"/>
    <w:pPr>
      <w:jc w:val="both"/>
    </w:pPr>
    <w:rPr>
      <w:rFonts w:ascii="Calibri" w:eastAsia="Calibri" w:hAnsi="Calibri" w:cs="Calibri"/>
      <w:lang w:val="en-US" w:eastAsia="en-US"/>
    </w:rPr>
  </w:style>
  <w:style w:type="paragraph" w:styleId="Dzeltme">
    <w:name w:val="Revision"/>
    <w:hidden/>
    <w:uiPriority w:val="99"/>
    <w:semiHidden/>
    <w:rsid w:val="007F78BD"/>
  </w:style>
  <w:style w:type="paragraph" w:customStyle="1" w:styleId="xmsonormal0">
    <w:name w:val="xmsonormal"/>
    <w:basedOn w:val="Normal"/>
    <w:rsid w:val="00147419"/>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5998">
      <w:bodyDiv w:val="1"/>
      <w:marLeft w:val="0"/>
      <w:marRight w:val="0"/>
      <w:marTop w:val="0"/>
      <w:marBottom w:val="0"/>
      <w:divBdr>
        <w:top w:val="none" w:sz="0" w:space="0" w:color="auto"/>
        <w:left w:val="none" w:sz="0" w:space="0" w:color="auto"/>
        <w:bottom w:val="none" w:sz="0" w:space="0" w:color="auto"/>
        <w:right w:val="none" w:sz="0" w:space="0" w:color="auto"/>
      </w:divBdr>
    </w:div>
    <w:div w:id="55058349">
      <w:bodyDiv w:val="1"/>
      <w:marLeft w:val="0"/>
      <w:marRight w:val="0"/>
      <w:marTop w:val="0"/>
      <w:marBottom w:val="0"/>
      <w:divBdr>
        <w:top w:val="none" w:sz="0" w:space="0" w:color="auto"/>
        <w:left w:val="none" w:sz="0" w:space="0" w:color="auto"/>
        <w:bottom w:val="none" w:sz="0" w:space="0" w:color="auto"/>
        <w:right w:val="none" w:sz="0" w:space="0" w:color="auto"/>
      </w:divBdr>
    </w:div>
    <w:div w:id="96562534">
      <w:bodyDiv w:val="1"/>
      <w:marLeft w:val="0"/>
      <w:marRight w:val="0"/>
      <w:marTop w:val="0"/>
      <w:marBottom w:val="0"/>
      <w:divBdr>
        <w:top w:val="none" w:sz="0" w:space="0" w:color="auto"/>
        <w:left w:val="none" w:sz="0" w:space="0" w:color="auto"/>
        <w:bottom w:val="none" w:sz="0" w:space="0" w:color="auto"/>
        <w:right w:val="none" w:sz="0" w:space="0" w:color="auto"/>
      </w:divBdr>
    </w:div>
    <w:div w:id="163865498">
      <w:bodyDiv w:val="1"/>
      <w:marLeft w:val="0"/>
      <w:marRight w:val="0"/>
      <w:marTop w:val="0"/>
      <w:marBottom w:val="0"/>
      <w:divBdr>
        <w:top w:val="none" w:sz="0" w:space="0" w:color="auto"/>
        <w:left w:val="none" w:sz="0" w:space="0" w:color="auto"/>
        <w:bottom w:val="none" w:sz="0" w:space="0" w:color="auto"/>
        <w:right w:val="none" w:sz="0" w:space="0" w:color="auto"/>
      </w:divBdr>
    </w:div>
    <w:div w:id="253982470">
      <w:bodyDiv w:val="1"/>
      <w:marLeft w:val="0"/>
      <w:marRight w:val="0"/>
      <w:marTop w:val="0"/>
      <w:marBottom w:val="0"/>
      <w:divBdr>
        <w:top w:val="none" w:sz="0" w:space="0" w:color="auto"/>
        <w:left w:val="none" w:sz="0" w:space="0" w:color="auto"/>
        <w:bottom w:val="none" w:sz="0" w:space="0" w:color="auto"/>
        <w:right w:val="none" w:sz="0" w:space="0" w:color="auto"/>
      </w:divBdr>
    </w:div>
    <w:div w:id="255791439">
      <w:bodyDiv w:val="1"/>
      <w:marLeft w:val="0"/>
      <w:marRight w:val="0"/>
      <w:marTop w:val="0"/>
      <w:marBottom w:val="0"/>
      <w:divBdr>
        <w:top w:val="none" w:sz="0" w:space="0" w:color="auto"/>
        <w:left w:val="none" w:sz="0" w:space="0" w:color="auto"/>
        <w:bottom w:val="none" w:sz="0" w:space="0" w:color="auto"/>
        <w:right w:val="none" w:sz="0" w:space="0" w:color="auto"/>
      </w:divBdr>
    </w:div>
    <w:div w:id="256402298">
      <w:bodyDiv w:val="1"/>
      <w:marLeft w:val="0"/>
      <w:marRight w:val="0"/>
      <w:marTop w:val="0"/>
      <w:marBottom w:val="0"/>
      <w:divBdr>
        <w:top w:val="none" w:sz="0" w:space="0" w:color="auto"/>
        <w:left w:val="none" w:sz="0" w:space="0" w:color="auto"/>
        <w:bottom w:val="none" w:sz="0" w:space="0" w:color="auto"/>
        <w:right w:val="none" w:sz="0" w:space="0" w:color="auto"/>
      </w:divBdr>
    </w:div>
    <w:div w:id="290672395">
      <w:bodyDiv w:val="1"/>
      <w:marLeft w:val="0"/>
      <w:marRight w:val="0"/>
      <w:marTop w:val="0"/>
      <w:marBottom w:val="0"/>
      <w:divBdr>
        <w:top w:val="none" w:sz="0" w:space="0" w:color="auto"/>
        <w:left w:val="none" w:sz="0" w:space="0" w:color="auto"/>
        <w:bottom w:val="none" w:sz="0" w:space="0" w:color="auto"/>
        <w:right w:val="none" w:sz="0" w:space="0" w:color="auto"/>
      </w:divBdr>
    </w:div>
    <w:div w:id="344867642">
      <w:bodyDiv w:val="1"/>
      <w:marLeft w:val="0"/>
      <w:marRight w:val="0"/>
      <w:marTop w:val="0"/>
      <w:marBottom w:val="0"/>
      <w:divBdr>
        <w:top w:val="none" w:sz="0" w:space="0" w:color="auto"/>
        <w:left w:val="none" w:sz="0" w:space="0" w:color="auto"/>
        <w:bottom w:val="none" w:sz="0" w:space="0" w:color="auto"/>
        <w:right w:val="none" w:sz="0" w:space="0" w:color="auto"/>
      </w:divBdr>
    </w:div>
    <w:div w:id="380635037">
      <w:bodyDiv w:val="1"/>
      <w:marLeft w:val="0"/>
      <w:marRight w:val="0"/>
      <w:marTop w:val="0"/>
      <w:marBottom w:val="0"/>
      <w:divBdr>
        <w:top w:val="none" w:sz="0" w:space="0" w:color="auto"/>
        <w:left w:val="none" w:sz="0" w:space="0" w:color="auto"/>
        <w:bottom w:val="none" w:sz="0" w:space="0" w:color="auto"/>
        <w:right w:val="none" w:sz="0" w:space="0" w:color="auto"/>
      </w:divBdr>
    </w:div>
    <w:div w:id="383648799">
      <w:bodyDiv w:val="1"/>
      <w:marLeft w:val="0"/>
      <w:marRight w:val="0"/>
      <w:marTop w:val="0"/>
      <w:marBottom w:val="0"/>
      <w:divBdr>
        <w:top w:val="none" w:sz="0" w:space="0" w:color="auto"/>
        <w:left w:val="none" w:sz="0" w:space="0" w:color="auto"/>
        <w:bottom w:val="none" w:sz="0" w:space="0" w:color="auto"/>
        <w:right w:val="none" w:sz="0" w:space="0" w:color="auto"/>
      </w:divBdr>
    </w:div>
    <w:div w:id="391853601">
      <w:bodyDiv w:val="1"/>
      <w:marLeft w:val="0"/>
      <w:marRight w:val="0"/>
      <w:marTop w:val="0"/>
      <w:marBottom w:val="0"/>
      <w:divBdr>
        <w:top w:val="none" w:sz="0" w:space="0" w:color="auto"/>
        <w:left w:val="none" w:sz="0" w:space="0" w:color="auto"/>
        <w:bottom w:val="none" w:sz="0" w:space="0" w:color="auto"/>
        <w:right w:val="none" w:sz="0" w:space="0" w:color="auto"/>
      </w:divBdr>
    </w:div>
    <w:div w:id="445388238">
      <w:bodyDiv w:val="1"/>
      <w:marLeft w:val="0"/>
      <w:marRight w:val="0"/>
      <w:marTop w:val="0"/>
      <w:marBottom w:val="0"/>
      <w:divBdr>
        <w:top w:val="none" w:sz="0" w:space="0" w:color="auto"/>
        <w:left w:val="none" w:sz="0" w:space="0" w:color="auto"/>
        <w:bottom w:val="none" w:sz="0" w:space="0" w:color="auto"/>
        <w:right w:val="none" w:sz="0" w:space="0" w:color="auto"/>
      </w:divBdr>
    </w:div>
    <w:div w:id="470757513">
      <w:bodyDiv w:val="1"/>
      <w:marLeft w:val="0"/>
      <w:marRight w:val="0"/>
      <w:marTop w:val="0"/>
      <w:marBottom w:val="0"/>
      <w:divBdr>
        <w:top w:val="none" w:sz="0" w:space="0" w:color="auto"/>
        <w:left w:val="none" w:sz="0" w:space="0" w:color="auto"/>
        <w:bottom w:val="none" w:sz="0" w:space="0" w:color="auto"/>
        <w:right w:val="none" w:sz="0" w:space="0" w:color="auto"/>
      </w:divBdr>
    </w:div>
    <w:div w:id="471022925">
      <w:bodyDiv w:val="1"/>
      <w:marLeft w:val="0"/>
      <w:marRight w:val="0"/>
      <w:marTop w:val="0"/>
      <w:marBottom w:val="0"/>
      <w:divBdr>
        <w:top w:val="none" w:sz="0" w:space="0" w:color="auto"/>
        <w:left w:val="none" w:sz="0" w:space="0" w:color="auto"/>
        <w:bottom w:val="none" w:sz="0" w:space="0" w:color="auto"/>
        <w:right w:val="none" w:sz="0" w:space="0" w:color="auto"/>
      </w:divBdr>
    </w:div>
    <w:div w:id="491721422">
      <w:bodyDiv w:val="1"/>
      <w:marLeft w:val="0"/>
      <w:marRight w:val="0"/>
      <w:marTop w:val="0"/>
      <w:marBottom w:val="0"/>
      <w:divBdr>
        <w:top w:val="none" w:sz="0" w:space="0" w:color="auto"/>
        <w:left w:val="none" w:sz="0" w:space="0" w:color="auto"/>
        <w:bottom w:val="none" w:sz="0" w:space="0" w:color="auto"/>
        <w:right w:val="none" w:sz="0" w:space="0" w:color="auto"/>
      </w:divBdr>
    </w:div>
    <w:div w:id="574320984">
      <w:bodyDiv w:val="1"/>
      <w:marLeft w:val="0"/>
      <w:marRight w:val="0"/>
      <w:marTop w:val="0"/>
      <w:marBottom w:val="0"/>
      <w:divBdr>
        <w:top w:val="none" w:sz="0" w:space="0" w:color="auto"/>
        <w:left w:val="none" w:sz="0" w:space="0" w:color="auto"/>
        <w:bottom w:val="none" w:sz="0" w:space="0" w:color="auto"/>
        <w:right w:val="none" w:sz="0" w:space="0" w:color="auto"/>
      </w:divBdr>
    </w:div>
    <w:div w:id="590311165">
      <w:bodyDiv w:val="1"/>
      <w:marLeft w:val="0"/>
      <w:marRight w:val="0"/>
      <w:marTop w:val="0"/>
      <w:marBottom w:val="0"/>
      <w:divBdr>
        <w:top w:val="none" w:sz="0" w:space="0" w:color="auto"/>
        <w:left w:val="none" w:sz="0" w:space="0" w:color="auto"/>
        <w:bottom w:val="none" w:sz="0" w:space="0" w:color="auto"/>
        <w:right w:val="none" w:sz="0" w:space="0" w:color="auto"/>
      </w:divBdr>
    </w:div>
    <w:div w:id="628246710">
      <w:bodyDiv w:val="1"/>
      <w:marLeft w:val="0"/>
      <w:marRight w:val="0"/>
      <w:marTop w:val="0"/>
      <w:marBottom w:val="0"/>
      <w:divBdr>
        <w:top w:val="none" w:sz="0" w:space="0" w:color="auto"/>
        <w:left w:val="none" w:sz="0" w:space="0" w:color="auto"/>
        <w:bottom w:val="none" w:sz="0" w:space="0" w:color="auto"/>
        <w:right w:val="none" w:sz="0" w:space="0" w:color="auto"/>
      </w:divBdr>
    </w:div>
    <w:div w:id="653339538">
      <w:bodyDiv w:val="1"/>
      <w:marLeft w:val="0"/>
      <w:marRight w:val="0"/>
      <w:marTop w:val="0"/>
      <w:marBottom w:val="0"/>
      <w:divBdr>
        <w:top w:val="none" w:sz="0" w:space="0" w:color="auto"/>
        <w:left w:val="none" w:sz="0" w:space="0" w:color="auto"/>
        <w:bottom w:val="none" w:sz="0" w:space="0" w:color="auto"/>
        <w:right w:val="none" w:sz="0" w:space="0" w:color="auto"/>
      </w:divBdr>
    </w:div>
    <w:div w:id="677345780">
      <w:bodyDiv w:val="1"/>
      <w:marLeft w:val="0"/>
      <w:marRight w:val="0"/>
      <w:marTop w:val="0"/>
      <w:marBottom w:val="0"/>
      <w:divBdr>
        <w:top w:val="none" w:sz="0" w:space="0" w:color="auto"/>
        <w:left w:val="none" w:sz="0" w:space="0" w:color="auto"/>
        <w:bottom w:val="none" w:sz="0" w:space="0" w:color="auto"/>
        <w:right w:val="none" w:sz="0" w:space="0" w:color="auto"/>
      </w:divBdr>
    </w:div>
    <w:div w:id="684210576">
      <w:bodyDiv w:val="1"/>
      <w:marLeft w:val="0"/>
      <w:marRight w:val="0"/>
      <w:marTop w:val="0"/>
      <w:marBottom w:val="0"/>
      <w:divBdr>
        <w:top w:val="none" w:sz="0" w:space="0" w:color="auto"/>
        <w:left w:val="none" w:sz="0" w:space="0" w:color="auto"/>
        <w:bottom w:val="none" w:sz="0" w:space="0" w:color="auto"/>
        <w:right w:val="none" w:sz="0" w:space="0" w:color="auto"/>
      </w:divBdr>
    </w:div>
    <w:div w:id="700979904">
      <w:bodyDiv w:val="1"/>
      <w:marLeft w:val="0"/>
      <w:marRight w:val="0"/>
      <w:marTop w:val="0"/>
      <w:marBottom w:val="0"/>
      <w:divBdr>
        <w:top w:val="none" w:sz="0" w:space="0" w:color="auto"/>
        <w:left w:val="none" w:sz="0" w:space="0" w:color="auto"/>
        <w:bottom w:val="none" w:sz="0" w:space="0" w:color="auto"/>
        <w:right w:val="none" w:sz="0" w:space="0" w:color="auto"/>
      </w:divBdr>
    </w:div>
    <w:div w:id="704794819">
      <w:bodyDiv w:val="1"/>
      <w:marLeft w:val="0"/>
      <w:marRight w:val="0"/>
      <w:marTop w:val="0"/>
      <w:marBottom w:val="0"/>
      <w:divBdr>
        <w:top w:val="none" w:sz="0" w:space="0" w:color="auto"/>
        <w:left w:val="none" w:sz="0" w:space="0" w:color="auto"/>
        <w:bottom w:val="none" w:sz="0" w:space="0" w:color="auto"/>
        <w:right w:val="none" w:sz="0" w:space="0" w:color="auto"/>
      </w:divBdr>
    </w:div>
    <w:div w:id="736827020">
      <w:bodyDiv w:val="1"/>
      <w:marLeft w:val="0"/>
      <w:marRight w:val="0"/>
      <w:marTop w:val="0"/>
      <w:marBottom w:val="0"/>
      <w:divBdr>
        <w:top w:val="none" w:sz="0" w:space="0" w:color="auto"/>
        <w:left w:val="none" w:sz="0" w:space="0" w:color="auto"/>
        <w:bottom w:val="none" w:sz="0" w:space="0" w:color="auto"/>
        <w:right w:val="none" w:sz="0" w:space="0" w:color="auto"/>
      </w:divBdr>
    </w:div>
    <w:div w:id="743069540">
      <w:bodyDiv w:val="1"/>
      <w:marLeft w:val="0"/>
      <w:marRight w:val="0"/>
      <w:marTop w:val="0"/>
      <w:marBottom w:val="0"/>
      <w:divBdr>
        <w:top w:val="none" w:sz="0" w:space="0" w:color="auto"/>
        <w:left w:val="none" w:sz="0" w:space="0" w:color="auto"/>
        <w:bottom w:val="none" w:sz="0" w:space="0" w:color="auto"/>
        <w:right w:val="none" w:sz="0" w:space="0" w:color="auto"/>
      </w:divBdr>
    </w:div>
    <w:div w:id="762922619">
      <w:bodyDiv w:val="1"/>
      <w:marLeft w:val="0"/>
      <w:marRight w:val="0"/>
      <w:marTop w:val="0"/>
      <w:marBottom w:val="0"/>
      <w:divBdr>
        <w:top w:val="none" w:sz="0" w:space="0" w:color="auto"/>
        <w:left w:val="none" w:sz="0" w:space="0" w:color="auto"/>
        <w:bottom w:val="none" w:sz="0" w:space="0" w:color="auto"/>
        <w:right w:val="none" w:sz="0" w:space="0" w:color="auto"/>
      </w:divBdr>
    </w:div>
    <w:div w:id="771557001">
      <w:bodyDiv w:val="1"/>
      <w:marLeft w:val="0"/>
      <w:marRight w:val="0"/>
      <w:marTop w:val="0"/>
      <w:marBottom w:val="0"/>
      <w:divBdr>
        <w:top w:val="none" w:sz="0" w:space="0" w:color="auto"/>
        <w:left w:val="none" w:sz="0" w:space="0" w:color="auto"/>
        <w:bottom w:val="none" w:sz="0" w:space="0" w:color="auto"/>
        <w:right w:val="none" w:sz="0" w:space="0" w:color="auto"/>
      </w:divBdr>
    </w:div>
    <w:div w:id="798112264">
      <w:bodyDiv w:val="1"/>
      <w:marLeft w:val="0"/>
      <w:marRight w:val="0"/>
      <w:marTop w:val="0"/>
      <w:marBottom w:val="0"/>
      <w:divBdr>
        <w:top w:val="none" w:sz="0" w:space="0" w:color="auto"/>
        <w:left w:val="none" w:sz="0" w:space="0" w:color="auto"/>
        <w:bottom w:val="none" w:sz="0" w:space="0" w:color="auto"/>
        <w:right w:val="none" w:sz="0" w:space="0" w:color="auto"/>
      </w:divBdr>
    </w:div>
    <w:div w:id="802313606">
      <w:bodyDiv w:val="1"/>
      <w:marLeft w:val="0"/>
      <w:marRight w:val="0"/>
      <w:marTop w:val="0"/>
      <w:marBottom w:val="0"/>
      <w:divBdr>
        <w:top w:val="none" w:sz="0" w:space="0" w:color="auto"/>
        <w:left w:val="none" w:sz="0" w:space="0" w:color="auto"/>
        <w:bottom w:val="none" w:sz="0" w:space="0" w:color="auto"/>
        <w:right w:val="none" w:sz="0" w:space="0" w:color="auto"/>
      </w:divBdr>
    </w:div>
    <w:div w:id="810172008">
      <w:bodyDiv w:val="1"/>
      <w:marLeft w:val="0"/>
      <w:marRight w:val="0"/>
      <w:marTop w:val="0"/>
      <w:marBottom w:val="0"/>
      <w:divBdr>
        <w:top w:val="none" w:sz="0" w:space="0" w:color="auto"/>
        <w:left w:val="none" w:sz="0" w:space="0" w:color="auto"/>
        <w:bottom w:val="none" w:sz="0" w:space="0" w:color="auto"/>
        <w:right w:val="none" w:sz="0" w:space="0" w:color="auto"/>
      </w:divBdr>
    </w:div>
    <w:div w:id="844318875">
      <w:bodyDiv w:val="1"/>
      <w:marLeft w:val="0"/>
      <w:marRight w:val="0"/>
      <w:marTop w:val="0"/>
      <w:marBottom w:val="0"/>
      <w:divBdr>
        <w:top w:val="none" w:sz="0" w:space="0" w:color="auto"/>
        <w:left w:val="none" w:sz="0" w:space="0" w:color="auto"/>
        <w:bottom w:val="none" w:sz="0" w:space="0" w:color="auto"/>
        <w:right w:val="none" w:sz="0" w:space="0" w:color="auto"/>
      </w:divBdr>
    </w:div>
    <w:div w:id="848104247">
      <w:bodyDiv w:val="1"/>
      <w:marLeft w:val="0"/>
      <w:marRight w:val="0"/>
      <w:marTop w:val="0"/>
      <w:marBottom w:val="0"/>
      <w:divBdr>
        <w:top w:val="none" w:sz="0" w:space="0" w:color="auto"/>
        <w:left w:val="none" w:sz="0" w:space="0" w:color="auto"/>
        <w:bottom w:val="none" w:sz="0" w:space="0" w:color="auto"/>
        <w:right w:val="none" w:sz="0" w:space="0" w:color="auto"/>
      </w:divBdr>
    </w:div>
    <w:div w:id="858010815">
      <w:bodyDiv w:val="1"/>
      <w:marLeft w:val="0"/>
      <w:marRight w:val="0"/>
      <w:marTop w:val="0"/>
      <w:marBottom w:val="0"/>
      <w:divBdr>
        <w:top w:val="none" w:sz="0" w:space="0" w:color="auto"/>
        <w:left w:val="none" w:sz="0" w:space="0" w:color="auto"/>
        <w:bottom w:val="none" w:sz="0" w:space="0" w:color="auto"/>
        <w:right w:val="none" w:sz="0" w:space="0" w:color="auto"/>
      </w:divBdr>
    </w:div>
    <w:div w:id="896404883">
      <w:bodyDiv w:val="1"/>
      <w:marLeft w:val="0"/>
      <w:marRight w:val="0"/>
      <w:marTop w:val="0"/>
      <w:marBottom w:val="0"/>
      <w:divBdr>
        <w:top w:val="none" w:sz="0" w:space="0" w:color="auto"/>
        <w:left w:val="none" w:sz="0" w:space="0" w:color="auto"/>
        <w:bottom w:val="none" w:sz="0" w:space="0" w:color="auto"/>
        <w:right w:val="none" w:sz="0" w:space="0" w:color="auto"/>
      </w:divBdr>
    </w:div>
    <w:div w:id="913276891">
      <w:bodyDiv w:val="1"/>
      <w:marLeft w:val="0"/>
      <w:marRight w:val="0"/>
      <w:marTop w:val="0"/>
      <w:marBottom w:val="0"/>
      <w:divBdr>
        <w:top w:val="none" w:sz="0" w:space="0" w:color="auto"/>
        <w:left w:val="none" w:sz="0" w:space="0" w:color="auto"/>
        <w:bottom w:val="none" w:sz="0" w:space="0" w:color="auto"/>
        <w:right w:val="none" w:sz="0" w:space="0" w:color="auto"/>
      </w:divBdr>
    </w:div>
    <w:div w:id="919951808">
      <w:bodyDiv w:val="1"/>
      <w:marLeft w:val="0"/>
      <w:marRight w:val="0"/>
      <w:marTop w:val="0"/>
      <w:marBottom w:val="0"/>
      <w:divBdr>
        <w:top w:val="none" w:sz="0" w:space="0" w:color="auto"/>
        <w:left w:val="none" w:sz="0" w:space="0" w:color="auto"/>
        <w:bottom w:val="none" w:sz="0" w:space="0" w:color="auto"/>
        <w:right w:val="none" w:sz="0" w:space="0" w:color="auto"/>
      </w:divBdr>
    </w:div>
    <w:div w:id="950746973">
      <w:bodyDiv w:val="1"/>
      <w:marLeft w:val="0"/>
      <w:marRight w:val="0"/>
      <w:marTop w:val="0"/>
      <w:marBottom w:val="0"/>
      <w:divBdr>
        <w:top w:val="none" w:sz="0" w:space="0" w:color="auto"/>
        <w:left w:val="none" w:sz="0" w:space="0" w:color="auto"/>
        <w:bottom w:val="none" w:sz="0" w:space="0" w:color="auto"/>
        <w:right w:val="none" w:sz="0" w:space="0" w:color="auto"/>
      </w:divBdr>
    </w:div>
    <w:div w:id="992952230">
      <w:bodyDiv w:val="1"/>
      <w:marLeft w:val="0"/>
      <w:marRight w:val="0"/>
      <w:marTop w:val="0"/>
      <w:marBottom w:val="0"/>
      <w:divBdr>
        <w:top w:val="none" w:sz="0" w:space="0" w:color="auto"/>
        <w:left w:val="none" w:sz="0" w:space="0" w:color="auto"/>
        <w:bottom w:val="none" w:sz="0" w:space="0" w:color="auto"/>
        <w:right w:val="none" w:sz="0" w:space="0" w:color="auto"/>
      </w:divBdr>
    </w:div>
    <w:div w:id="1006249771">
      <w:bodyDiv w:val="1"/>
      <w:marLeft w:val="0"/>
      <w:marRight w:val="0"/>
      <w:marTop w:val="0"/>
      <w:marBottom w:val="0"/>
      <w:divBdr>
        <w:top w:val="none" w:sz="0" w:space="0" w:color="auto"/>
        <w:left w:val="none" w:sz="0" w:space="0" w:color="auto"/>
        <w:bottom w:val="none" w:sz="0" w:space="0" w:color="auto"/>
        <w:right w:val="none" w:sz="0" w:space="0" w:color="auto"/>
      </w:divBdr>
    </w:div>
    <w:div w:id="1145779536">
      <w:bodyDiv w:val="1"/>
      <w:marLeft w:val="0"/>
      <w:marRight w:val="0"/>
      <w:marTop w:val="0"/>
      <w:marBottom w:val="0"/>
      <w:divBdr>
        <w:top w:val="none" w:sz="0" w:space="0" w:color="auto"/>
        <w:left w:val="none" w:sz="0" w:space="0" w:color="auto"/>
        <w:bottom w:val="none" w:sz="0" w:space="0" w:color="auto"/>
        <w:right w:val="none" w:sz="0" w:space="0" w:color="auto"/>
      </w:divBdr>
    </w:div>
    <w:div w:id="1147167131">
      <w:bodyDiv w:val="1"/>
      <w:marLeft w:val="0"/>
      <w:marRight w:val="0"/>
      <w:marTop w:val="0"/>
      <w:marBottom w:val="0"/>
      <w:divBdr>
        <w:top w:val="none" w:sz="0" w:space="0" w:color="auto"/>
        <w:left w:val="none" w:sz="0" w:space="0" w:color="auto"/>
        <w:bottom w:val="none" w:sz="0" w:space="0" w:color="auto"/>
        <w:right w:val="none" w:sz="0" w:space="0" w:color="auto"/>
      </w:divBdr>
    </w:div>
    <w:div w:id="1157111818">
      <w:bodyDiv w:val="1"/>
      <w:marLeft w:val="0"/>
      <w:marRight w:val="0"/>
      <w:marTop w:val="0"/>
      <w:marBottom w:val="0"/>
      <w:divBdr>
        <w:top w:val="none" w:sz="0" w:space="0" w:color="auto"/>
        <w:left w:val="none" w:sz="0" w:space="0" w:color="auto"/>
        <w:bottom w:val="none" w:sz="0" w:space="0" w:color="auto"/>
        <w:right w:val="none" w:sz="0" w:space="0" w:color="auto"/>
      </w:divBdr>
    </w:div>
    <w:div w:id="1189677349">
      <w:bodyDiv w:val="1"/>
      <w:marLeft w:val="0"/>
      <w:marRight w:val="0"/>
      <w:marTop w:val="0"/>
      <w:marBottom w:val="0"/>
      <w:divBdr>
        <w:top w:val="none" w:sz="0" w:space="0" w:color="auto"/>
        <w:left w:val="none" w:sz="0" w:space="0" w:color="auto"/>
        <w:bottom w:val="none" w:sz="0" w:space="0" w:color="auto"/>
        <w:right w:val="none" w:sz="0" w:space="0" w:color="auto"/>
      </w:divBdr>
    </w:div>
    <w:div w:id="1200898695">
      <w:bodyDiv w:val="1"/>
      <w:marLeft w:val="0"/>
      <w:marRight w:val="0"/>
      <w:marTop w:val="0"/>
      <w:marBottom w:val="0"/>
      <w:divBdr>
        <w:top w:val="none" w:sz="0" w:space="0" w:color="auto"/>
        <w:left w:val="none" w:sz="0" w:space="0" w:color="auto"/>
        <w:bottom w:val="none" w:sz="0" w:space="0" w:color="auto"/>
        <w:right w:val="none" w:sz="0" w:space="0" w:color="auto"/>
      </w:divBdr>
    </w:div>
    <w:div w:id="1217355830">
      <w:bodyDiv w:val="1"/>
      <w:marLeft w:val="0"/>
      <w:marRight w:val="0"/>
      <w:marTop w:val="0"/>
      <w:marBottom w:val="0"/>
      <w:divBdr>
        <w:top w:val="none" w:sz="0" w:space="0" w:color="auto"/>
        <w:left w:val="none" w:sz="0" w:space="0" w:color="auto"/>
        <w:bottom w:val="none" w:sz="0" w:space="0" w:color="auto"/>
        <w:right w:val="none" w:sz="0" w:space="0" w:color="auto"/>
      </w:divBdr>
    </w:div>
    <w:div w:id="1229994428">
      <w:bodyDiv w:val="1"/>
      <w:marLeft w:val="0"/>
      <w:marRight w:val="0"/>
      <w:marTop w:val="0"/>
      <w:marBottom w:val="0"/>
      <w:divBdr>
        <w:top w:val="none" w:sz="0" w:space="0" w:color="auto"/>
        <w:left w:val="none" w:sz="0" w:space="0" w:color="auto"/>
        <w:bottom w:val="none" w:sz="0" w:space="0" w:color="auto"/>
        <w:right w:val="none" w:sz="0" w:space="0" w:color="auto"/>
      </w:divBdr>
    </w:div>
    <w:div w:id="1271814392">
      <w:bodyDiv w:val="1"/>
      <w:marLeft w:val="0"/>
      <w:marRight w:val="0"/>
      <w:marTop w:val="0"/>
      <w:marBottom w:val="0"/>
      <w:divBdr>
        <w:top w:val="none" w:sz="0" w:space="0" w:color="auto"/>
        <w:left w:val="none" w:sz="0" w:space="0" w:color="auto"/>
        <w:bottom w:val="none" w:sz="0" w:space="0" w:color="auto"/>
        <w:right w:val="none" w:sz="0" w:space="0" w:color="auto"/>
      </w:divBdr>
    </w:div>
    <w:div w:id="1278371668">
      <w:bodyDiv w:val="1"/>
      <w:marLeft w:val="0"/>
      <w:marRight w:val="0"/>
      <w:marTop w:val="0"/>
      <w:marBottom w:val="0"/>
      <w:divBdr>
        <w:top w:val="none" w:sz="0" w:space="0" w:color="auto"/>
        <w:left w:val="none" w:sz="0" w:space="0" w:color="auto"/>
        <w:bottom w:val="none" w:sz="0" w:space="0" w:color="auto"/>
        <w:right w:val="none" w:sz="0" w:space="0" w:color="auto"/>
      </w:divBdr>
    </w:div>
    <w:div w:id="1326319694">
      <w:bodyDiv w:val="1"/>
      <w:marLeft w:val="0"/>
      <w:marRight w:val="0"/>
      <w:marTop w:val="0"/>
      <w:marBottom w:val="0"/>
      <w:divBdr>
        <w:top w:val="none" w:sz="0" w:space="0" w:color="auto"/>
        <w:left w:val="none" w:sz="0" w:space="0" w:color="auto"/>
        <w:bottom w:val="none" w:sz="0" w:space="0" w:color="auto"/>
        <w:right w:val="none" w:sz="0" w:space="0" w:color="auto"/>
      </w:divBdr>
    </w:div>
    <w:div w:id="1363019722">
      <w:bodyDiv w:val="1"/>
      <w:marLeft w:val="0"/>
      <w:marRight w:val="0"/>
      <w:marTop w:val="0"/>
      <w:marBottom w:val="0"/>
      <w:divBdr>
        <w:top w:val="none" w:sz="0" w:space="0" w:color="auto"/>
        <w:left w:val="none" w:sz="0" w:space="0" w:color="auto"/>
        <w:bottom w:val="none" w:sz="0" w:space="0" w:color="auto"/>
        <w:right w:val="none" w:sz="0" w:space="0" w:color="auto"/>
      </w:divBdr>
    </w:div>
    <w:div w:id="1364938526">
      <w:bodyDiv w:val="1"/>
      <w:marLeft w:val="0"/>
      <w:marRight w:val="0"/>
      <w:marTop w:val="0"/>
      <w:marBottom w:val="0"/>
      <w:divBdr>
        <w:top w:val="none" w:sz="0" w:space="0" w:color="auto"/>
        <w:left w:val="none" w:sz="0" w:space="0" w:color="auto"/>
        <w:bottom w:val="none" w:sz="0" w:space="0" w:color="auto"/>
        <w:right w:val="none" w:sz="0" w:space="0" w:color="auto"/>
      </w:divBdr>
    </w:div>
    <w:div w:id="1366523688">
      <w:bodyDiv w:val="1"/>
      <w:marLeft w:val="0"/>
      <w:marRight w:val="0"/>
      <w:marTop w:val="0"/>
      <w:marBottom w:val="0"/>
      <w:divBdr>
        <w:top w:val="none" w:sz="0" w:space="0" w:color="auto"/>
        <w:left w:val="none" w:sz="0" w:space="0" w:color="auto"/>
        <w:bottom w:val="none" w:sz="0" w:space="0" w:color="auto"/>
        <w:right w:val="none" w:sz="0" w:space="0" w:color="auto"/>
      </w:divBdr>
    </w:div>
    <w:div w:id="1397971587">
      <w:bodyDiv w:val="1"/>
      <w:marLeft w:val="0"/>
      <w:marRight w:val="0"/>
      <w:marTop w:val="0"/>
      <w:marBottom w:val="0"/>
      <w:divBdr>
        <w:top w:val="none" w:sz="0" w:space="0" w:color="auto"/>
        <w:left w:val="none" w:sz="0" w:space="0" w:color="auto"/>
        <w:bottom w:val="none" w:sz="0" w:space="0" w:color="auto"/>
        <w:right w:val="none" w:sz="0" w:space="0" w:color="auto"/>
      </w:divBdr>
    </w:div>
    <w:div w:id="1450852479">
      <w:bodyDiv w:val="1"/>
      <w:marLeft w:val="0"/>
      <w:marRight w:val="0"/>
      <w:marTop w:val="0"/>
      <w:marBottom w:val="0"/>
      <w:divBdr>
        <w:top w:val="none" w:sz="0" w:space="0" w:color="auto"/>
        <w:left w:val="none" w:sz="0" w:space="0" w:color="auto"/>
        <w:bottom w:val="none" w:sz="0" w:space="0" w:color="auto"/>
        <w:right w:val="none" w:sz="0" w:space="0" w:color="auto"/>
      </w:divBdr>
    </w:div>
    <w:div w:id="1487359646">
      <w:bodyDiv w:val="1"/>
      <w:marLeft w:val="0"/>
      <w:marRight w:val="0"/>
      <w:marTop w:val="0"/>
      <w:marBottom w:val="0"/>
      <w:divBdr>
        <w:top w:val="none" w:sz="0" w:space="0" w:color="auto"/>
        <w:left w:val="none" w:sz="0" w:space="0" w:color="auto"/>
        <w:bottom w:val="none" w:sz="0" w:space="0" w:color="auto"/>
        <w:right w:val="none" w:sz="0" w:space="0" w:color="auto"/>
      </w:divBdr>
    </w:div>
    <w:div w:id="1487473792">
      <w:bodyDiv w:val="1"/>
      <w:marLeft w:val="0"/>
      <w:marRight w:val="0"/>
      <w:marTop w:val="0"/>
      <w:marBottom w:val="0"/>
      <w:divBdr>
        <w:top w:val="none" w:sz="0" w:space="0" w:color="auto"/>
        <w:left w:val="none" w:sz="0" w:space="0" w:color="auto"/>
        <w:bottom w:val="none" w:sz="0" w:space="0" w:color="auto"/>
        <w:right w:val="none" w:sz="0" w:space="0" w:color="auto"/>
      </w:divBdr>
    </w:div>
    <w:div w:id="1520851468">
      <w:bodyDiv w:val="1"/>
      <w:marLeft w:val="0"/>
      <w:marRight w:val="0"/>
      <w:marTop w:val="0"/>
      <w:marBottom w:val="0"/>
      <w:divBdr>
        <w:top w:val="none" w:sz="0" w:space="0" w:color="auto"/>
        <w:left w:val="none" w:sz="0" w:space="0" w:color="auto"/>
        <w:bottom w:val="none" w:sz="0" w:space="0" w:color="auto"/>
        <w:right w:val="none" w:sz="0" w:space="0" w:color="auto"/>
      </w:divBdr>
    </w:div>
    <w:div w:id="1591696482">
      <w:bodyDiv w:val="1"/>
      <w:marLeft w:val="0"/>
      <w:marRight w:val="0"/>
      <w:marTop w:val="0"/>
      <w:marBottom w:val="0"/>
      <w:divBdr>
        <w:top w:val="none" w:sz="0" w:space="0" w:color="auto"/>
        <w:left w:val="none" w:sz="0" w:space="0" w:color="auto"/>
        <w:bottom w:val="none" w:sz="0" w:space="0" w:color="auto"/>
        <w:right w:val="none" w:sz="0" w:space="0" w:color="auto"/>
      </w:divBdr>
    </w:div>
    <w:div w:id="1598364438">
      <w:bodyDiv w:val="1"/>
      <w:marLeft w:val="0"/>
      <w:marRight w:val="0"/>
      <w:marTop w:val="0"/>
      <w:marBottom w:val="0"/>
      <w:divBdr>
        <w:top w:val="none" w:sz="0" w:space="0" w:color="auto"/>
        <w:left w:val="none" w:sz="0" w:space="0" w:color="auto"/>
        <w:bottom w:val="none" w:sz="0" w:space="0" w:color="auto"/>
        <w:right w:val="none" w:sz="0" w:space="0" w:color="auto"/>
      </w:divBdr>
    </w:div>
    <w:div w:id="1621376821">
      <w:bodyDiv w:val="1"/>
      <w:marLeft w:val="0"/>
      <w:marRight w:val="0"/>
      <w:marTop w:val="0"/>
      <w:marBottom w:val="0"/>
      <w:divBdr>
        <w:top w:val="none" w:sz="0" w:space="0" w:color="auto"/>
        <w:left w:val="none" w:sz="0" w:space="0" w:color="auto"/>
        <w:bottom w:val="none" w:sz="0" w:space="0" w:color="auto"/>
        <w:right w:val="none" w:sz="0" w:space="0" w:color="auto"/>
      </w:divBdr>
    </w:div>
    <w:div w:id="1629430842">
      <w:bodyDiv w:val="1"/>
      <w:marLeft w:val="0"/>
      <w:marRight w:val="0"/>
      <w:marTop w:val="0"/>
      <w:marBottom w:val="0"/>
      <w:divBdr>
        <w:top w:val="none" w:sz="0" w:space="0" w:color="auto"/>
        <w:left w:val="none" w:sz="0" w:space="0" w:color="auto"/>
        <w:bottom w:val="none" w:sz="0" w:space="0" w:color="auto"/>
        <w:right w:val="none" w:sz="0" w:space="0" w:color="auto"/>
      </w:divBdr>
    </w:div>
    <w:div w:id="1639459219">
      <w:bodyDiv w:val="1"/>
      <w:marLeft w:val="0"/>
      <w:marRight w:val="0"/>
      <w:marTop w:val="0"/>
      <w:marBottom w:val="0"/>
      <w:divBdr>
        <w:top w:val="none" w:sz="0" w:space="0" w:color="auto"/>
        <w:left w:val="none" w:sz="0" w:space="0" w:color="auto"/>
        <w:bottom w:val="none" w:sz="0" w:space="0" w:color="auto"/>
        <w:right w:val="none" w:sz="0" w:space="0" w:color="auto"/>
      </w:divBdr>
    </w:div>
    <w:div w:id="1664043078">
      <w:bodyDiv w:val="1"/>
      <w:marLeft w:val="0"/>
      <w:marRight w:val="0"/>
      <w:marTop w:val="0"/>
      <w:marBottom w:val="0"/>
      <w:divBdr>
        <w:top w:val="none" w:sz="0" w:space="0" w:color="auto"/>
        <w:left w:val="none" w:sz="0" w:space="0" w:color="auto"/>
        <w:bottom w:val="none" w:sz="0" w:space="0" w:color="auto"/>
        <w:right w:val="none" w:sz="0" w:space="0" w:color="auto"/>
      </w:divBdr>
    </w:div>
    <w:div w:id="1668243272">
      <w:bodyDiv w:val="1"/>
      <w:marLeft w:val="0"/>
      <w:marRight w:val="0"/>
      <w:marTop w:val="0"/>
      <w:marBottom w:val="0"/>
      <w:divBdr>
        <w:top w:val="none" w:sz="0" w:space="0" w:color="auto"/>
        <w:left w:val="none" w:sz="0" w:space="0" w:color="auto"/>
        <w:bottom w:val="none" w:sz="0" w:space="0" w:color="auto"/>
        <w:right w:val="none" w:sz="0" w:space="0" w:color="auto"/>
      </w:divBdr>
    </w:div>
    <w:div w:id="1723752052">
      <w:bodyDiv w:val="1"/>
      <w:marLeft w:val="0"/>
      <w:marRight w:val="0"/>
      <w:marTop w:val="0"/>
      <w:marBottom w:val="0"/>
      <w:divBdr>
        <w:top w:val="none" w:sz="0" w:space="0" w:color="auto"/>
        <w:left w:val="none" w:sz="0" w:space="0" w:color="auto"/>
        <w:bottom w:val="none" w:sz="0" w:space="0" w:color="auto"/>
        <w:right w:val="none" w:sz="0" w:space="0" w:color="auto"/>
      </w:divBdr>
    </w:div>
    <w:div w:id="1756048611">
      <w:bodyDiv w:val="1"/>
      <w:marLeft w:val="0"/>
      <w:marRight w:val="0"/>
      <w:marTop w:val="0"/>
      <w:marBottom w:val="0"/>
      <w:divBdr>
        <w:top w:val="none" w:sz="0" w:space="0" w:color="auto"/>
        <w:left w:val="none" w:sz="0" w:space="0" w:color="auto"/>
        <w:bottom w:val="none" w:sz="0" w:space="0" w:color="auto"/>
        <w:right w:val="none" w:sz="0" w:space="0" w:color="auto"/>
      </w:divBdr>
    </w:div>
    <w:div w:id="1773740540">
      <w:bodyDiv w:val="1"/>
      <w:marLeft w:val="0"/>
      <w:marRight w:val="0"/>
      <w:marTop w:val="0"/>
      <w:marBottom w:val="0"/>
      <w:divBdr>
        <w:top w:val="none" w:sz="0" w:space="0" w:color="auto"/>
        <w:left w:val="none" w:sz="0" w:space="0" w:color="auto"/>
        <w:bottom w:val="none" w:sz="0" w:space="0" w:color="auto"/>
        <w:right w:val="none" w:sz="0" w:space="0" w:color="auto"/>
      </w:divBdr>
    </w:div>
    <w:div w:id="1800762248">
      <w:bodyDiv w:val="1"/>
      <w:marLeft w:val="0"/>
      <w:marRight w:val="0"/>
      <w:marTop w:val="0"/>
      <w:marBottom w:val="0"/>
      <w:divBdr>
        <w:top w:val="none" w:sz="0" w:space="0" w:color="auto"/>
        <w:left w:val="none" w:sz="0" w:space="0" w:color="auto"/>
        <w:bottom w:val="none" w:sz="0" w:space="0" w:color="auto"/>
        <w:right w:val="none" w:sz="0" w:space="0" w:color="auto"/>
      </w:divBdr>
    </w:div>
    <w:div w:id="1839735608">
      <w:bodyDiv w:val="1"/>
      <w:marLeft w:val="0"/>
      <w:marRight w:val="0"/>
      <w:marTop w:val="0"/>
      <w:marBottom w:val="0"/>
      <w:divBdr>
        <w:top w:val="none" w:sz="0" w:space="0" w:color="auto"/>
        <w:left w:val="none" w:sz="0" w:space="0" w:color="auto"/>
        <w:bottom w:val="none" w:sz="0" w:space="0" w:color="auto"/>
        <w:right w:val="none" w:sz="0" w:space="0" w:color="auto"/>
      </w:divBdr>
    </w:div>
    <w:div w:id="1843011600">
      <w:bodyDiv w:val="1"/>
      <w:marLeft w:val="0"/>
      <w:marRight w:val="0"/>
      <w:marTop w:val="0"/>
      <w:marBottom w:val="0"/>
      <w:divBdr>
        <w:top w:val="none" w:sz="0" w:space="0" w:color="auto"/>
        <w:left w:val="none" w:sz="0" w:space="0" w:color="auto"/>
        <w:bottom w:val="none" w:sz="0" w:space="0" w:color="auto"/>
        <w:right w:val="none" w:sz="0" w:space="0" w:color="auto"/>
      </w:divBdr>
    </w:div>
    <w:div w:id="1876845508">
      <w:bodyDiv w:val="1"/>
      <w:marLeft w:val="0"/>
      <w:marRight w:val="0"/>
      <w:marTop w:val="0"/>
      <w:marBottom w:val="0"/>
      <w:divBdr>
        <w:top w:val="none" w:sz="0" w:space="0" w:color="auto"/>
        <w:left w:val="none" w:sz="0" w:space="0" w:color="auto"/>
        <w:bottom w:val="none" w:sz="0" w:space="0" w:color="auto"/>
        <w:right w:val="none" w:sz="0" w:space="0" w:color="auto"/>
      </w:divBdr>
    </w:div>
    <w:div w:id="1906795548">
      <w:bodyDiv w:val="1"/>
      <w:marLeft w:val="0"/>
      <w:marRight w:val="0"/>
      <w:marTop w:val="0"/>
      <w:marBottom w:val="0"/>
      <w:divBdr>
        <w:top w:val="none" w:sz="0" w:space="0" w:color="auto"/>
        <w:left w:val="none" w:sz="0" w:space="0" w:color="auto"/>
        <w:bottom w:val="none" w:sz="0" w:space="0" w:color="auto"/>
        <w:right w:val="none" w:sz="0" w:space="0" w:color="auto"/>
      </w:divBdr>
    </w:div>
    <w:div w:id="1935823867">
      <w:bodyDiv w:val="1"/>
      <w:marLeft w:val="0"/>
      <w:marRight w:val="0"/>
      <w:marTop w:val="0"/>
      <w:marBottom w:val="0"/>
      <w:divBdr>
        <w:top w:val="none" w:sz="0" w:space="0" w:color="auto"/>
        <w:left w:val="none" w:sz="0" w:space="0" w:color="auto"/>
        <w:bottom w:val="none" w:sz="0" w:space="0" w:color="auto"/>
        <w:right w:val="none" w:sz="0" w:space="0" w:color="auto"/>
      </w:divBdr>
    </w:div>
    <w:div w:id="1965385881">
      <w:bodyDiv w:val="1"/>
      <w:marLeft w:val="0"/>
      <w:marRight w:val="0"/>
      <w:marTop w:val="0"/>
      <w:marBottom w:val="0"/>
      <w:divBdr>
        <w:top w:val="none" w:sz="0" w:space="0" w:color="auto"/>
        <w:left w:val="none" w:sz="0" w:space="0" w:color="auto"/>
        <w:bottom w:val="none" w:sz="0" w:space="0" w:color="auto"/>
        <w:right w:val="none" w:sz="0" w:space="0" w:color="auto"/>
      </w:divBdr>
    </w:div>
    <w:div w:id="1984852295">
      <w:bodyDiv w:val="1"/>
      <w:marLeft w:val="0"/>
      <w:marRight w:val="0"/>
      <w:marTop w:val="0"/>
      <w:marBottom w:val="0"/>
      <w:divBdr>
        <w:top w:val="none" w:sz="0" w:space="0" w:color="auto"/>
        <w:left w:val="none" w:sz="0" w:space="0" w:color="auto"/>
        <w:bottom w:val="none" w:sz="0" w:space="0" w:color="auto"/>
        <w:right w:val="none" w:sz="0" w:space="0" w:color="auto"/>
      </w:divBdr>
    </w:div>
    <w:div w:id="1992365331">
      <w:bodyDiv w:val="1"/>
      <w:marLeft w:val="0"/>
      <w:marRight w:val="0"/>
      <w:marTop w:val="0"/>
      <w:marBottom w:val="0"/>
      <w:divBdr>
        <w:top w:val="none" w:sz="0" w:space="0" w:color="auto"/>
        <w:left w:val="none" w:sz="0" w:space="0" w:color="auto"/>
        <w:bottom w:val="none" w:sz="0" w:space="0" w:color="auto"/>
        <w:right w:val="none" w:sz="0" w:space="0" w:color="auto"/>
      </w:divBdr>
    </w:div>
    <w:div w:id="2037808611">
      <w:bodyDiv w:val="1"/>
      <w:marLeft w:val="0"/>
      <w:marRight w:val="0"/>
      <w:marTop w:val="0"/>
      <w:marBottom w:val="0"/>
      <w:divBdr>
        <w:top w:val="none" w:sz="0" w:space="0" w:color="auto"/>
        <w:left w:val="none" w:sz="0" w:space="0" w:color="auto"/>
        <w:bottom w:val="none" w:sz="0" w:space="0" w:color="auto"/>
        <w:right w:val="none" w:sz="0" w:space="0" w:color="auto"/>
      </w:divBdr>
    </w:div>
    <w:div w:id="2084525354">
      <w:bodyDiv w:val="1"/>
      <w:marLeft w:val="0"/>
      <w:marRight w:val="0"/>
      <w:marTop w:val="0"/>
      <w:marBottom w:val="0"/>
      <w:divBdr>
        <w:top w:val="none" w:sz="0" w:space="0" w:color="auto"/>
        <w:left w:val="none" w:sz="0" w:space="0" w:color="auto"/>
        <w:bottom w:val="none" w:sz="0" w:space="0" w:color="auto"/>
        <w:right w:val="none" w:sz="0" w:space="0" w:color="auto"/>
      </w:divBdr>
    </w:div>
    <w:div w:id="2085101228">
      <w:bodyDiv w:val="1"/>
      <w:marLeft w:val="0"/>
      <w:marRight w:val="0"/>
      <w:marTop w:val="0"/>
      <w:marBottom w:val="0"/>
      <w:divBdr>
        <w:top w:val="none" w:sz="0" w:space="0" w:color="auto"/>
        <w:left w:val="none" w:sz="0" w:space="0" w:color="auto"/>
        <w:bottom w:val="none" w:sz="0" w:space="0" w:color="auto"/>
        <w:right w:val="none" w:sz="0" w:space="0" w:color="auto"/>
      </w:divBdr>
    </w:div>
    <w:div w:id="2092116774">
      <w:bodyDiv w:val="1"/>
      <w:marLeft w:val="0"/>
      <w:marRight w:val="0"/>
      <w:marTop w:val="0"/>
      <w:marBottom w:val="0"/>
      <w:divBdr>
        <w:top w:val="none" w:sz="0" w:space="0" w:color="auto"/>
        <w:left w:val="none" w:sz="0" w:space="0" w:color="auto"/>
        <w:bottom w:val="none" w:sz="0" w:space="0" w:color="auto"/>
        <w:right w:val="none" w:sz="0" w:space="0" w:color="auto"/>
      </w:divBdr>
    </w:div>
    <w:div w:id="2095080365">
      <w:bodyDiv w:val="1"/>
      <w:marLeft w:val="0"/>
      <w:marRight w:val="0"/>
      <w:marTop w:val="0"/>
      <w:marBottom w:val="0"/>
      <w:divBdr>
        <w:top w:val="none" w:sz="0" w:space="0" w:color="auto"/>
        <w:left w:val="none" w:sz="0" w:space="0" w:color="auto"/>
        <w:bottom w:val="none" w:sz="0" w:space="0" w:color="auto"/>
        <w:right w:val="none" w:sz="0" w:space="0" w:color="auto"/>
      </w:divBdr>
    </w:div>
    <w:div w:id="2108650770">
      <w:bodyDiv w:val="1"/>
      <w:marLeft w:val="0"/>
      <w:marRight w:val="0"/>
      <w:marTop w:val="0"/>
      <w:marBottom w:val="0"/>
      <w:divBdr>
        <w:top w:val="none" w:sz="0" w:space="0" w:color="auto"/>
        <w:left w:val="none" w:sz="0" w:space="0" w:color="auto"/>
        <w:bottom w:val="none" w:sz="0" w:space="0" w:color="auto"/>
        <w:right w:val="none" w:sz="0" w:space="0" w:color="auto"/>
      </w:divBdr>
    </w:div>
    <w:div w:id="214133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siyap.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siyap@tesiyap.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XMLData TextToDisplay="%CLASSIFICATIONDATETIME%">10:07 06/10/2021</XML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XMLData TextToDisplay="RightsWATCHMark">18|DS-Special-ŞİRKET İÇİ|{00000000-0000-0000-0000-000000000000}</XMLData>
</file>

<file path=customXml/item4.xml><?xml version="1.0" encoding="utf-8"?>
<XMLData TextToDisplay="%DOCUMENTGUID%">{00000000-0000-0000-0000-000000000000}</XMLData>
</file>

<file path=customXml/itemProps1.xml><?xml version="1.0" encoding="utf-8"?>
<ds:datastoreItem xmlns:ds="http://schemas.openxmlformats.org/officeDocument/2006/customXml" ds:itemID="{4A2FB9C2-11C5-41E1-B7D7-E308B8FC62F9}">
  <ds:schemaRefs/>
</ds:datastoreItem>
</file>

<file path=customXml/itemProps2.xml><?xml version="1.0" encoding="utf-8"?>
<ds:datastoreItem xmlns:ds="http://schemas.openxmlformats.org/officeDocument/2006/customXml" ds:itemID="{536090B6-BAFD-4586-A8B8-B5F95D2B9168}">
  <ds:schemaRefs>
    <ds:schemaRef ds:uri="http://schemas.openxmlformats.org/officeDocument/2006/bibliography"/>
  </ds:schemaRefs>
</ds:datastoreItem>
</file>

<file path=customXml/itemProps3.xml><?xml version="1.0" encoding="utf-8"?>
<ds:datastoreItem xmlns:ds="http://schemas.openxmlformats.org/officeDocument/2006/customXml" ds:itemID="{EF2A18AD-9727-4298-8C3F-321FD6893157}">
  <ds:schemaRefs/>
</ds:datastoreItem>
</file>

<file path=customXml/itemProps4.xml><?xml version="1.0" encoding="utf-8"?>
<ds:datastoreItem xmlns:ds="http://schemas.openxmlformats.org/officeDocument/2006/customXml" ds:itemID="{0BFDC535-F2A0-4AB5-B061-836B15D05B6E}">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1494</Words>
  <Characters>10254</Characters>
  <Application>Microsoft Office Word</Application>
  <DocSecurity>0</DocSecurity>
  <Lines>85</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KONTRAT NO: K</vt:lpstr>
      <vt:lpstr>KONTRAT NO: K</vt:lpstr>
    </vt:vector>
  </TitlesOfParts>
  <Company>FILMPOP</Company>
  <LinksUpToDate>false</LinksUpToDate>
  <CharactersWithSpaces>11725</CharactersWithSpaces>
  <SharedDoc>false</SharedDoc>
  <HLinks>
    <vt:vector size="6" baseType="variant">
      <vt:variant>
        <vt:i4>6225998</vt:i4>
      </vt:variant>
      <vt:variant>
        <vt:i4>0</vt:i4>
      </vt:variant>
      <vt:variant>
        <vt:i4>0</vt:i4>
      </vt:variant>
      <vt:variant>
        <vt:i4>5</vt:i4>
      </vt:variant>
      <vt:variant>
        <vt:lpwstr>http://www.kanald.com.tr/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KONTRAT NO: K</dc:title>
  <dc:subject/>
  <dc:creator>Zeynep Merve Kazak</dc:creator>
  <cp:keywords/>
  <dc:description/>
  <cp:lastModifiedBy>Muhammed Ali Çalışan</cp:lastModifiedBy>
  <cp:revision>11</cp:revision>
  <cp:lastPrinted>2022-06-22T09:01:00Z</cp:lastPrinted>
  <dcterms:created xsi:type="dcterms:W3CDTF">2025-11-27T13:45:00Z</dcterms:created>
  <dcterms:modified xsi:type="dcterms:W3CDTF">2025-11-27T14:36:00Z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18|DS-Special-ŞİRKET İÇİ|{00000000-0000-0000-0000-000000000000}</vt:lpwstr>
  </property>
  <property fmtid="{D5CDD505-2E9C-101B-9397-08002B2CF9AE}" pid="3" name="ClassificationContentMarkingHeaderShapeIds">
    <vt:lpwstr>1,3,4</vt:lpwstr>
  </property>
  <property fmtid="{D5CDD505-2E9C-101B-9397-08002B2CF9AE}" pid="4" name="ClassificationContentMarkingHeaderFontProps">
    <vt:lpwstr>#ff0000,8,Calibri</vt:lpwstr>
  </property>
  <property fmtid="{D5CDD505-2E9C-101B-9397-08002B2CF9AE}" pid="5" name="ClassificationContentMarkingHeaderText">
    <vt:lpwstr>[Gizli (Kişisel Veri)]</vt:lpwstr>
  </property>
  <property fmtid="{D5CDD505-2E9C-101B-9397-08002B2CF9AE}" pid="6" name="ClassificationContentMarkingFooterShapeIds">
    <vt:lpwstr>5,6,7</vt:lpwstr>
  </property>
  <property fmtid="{D5CDD505-2E9C-101B-9397-08002B2CF9AE}" pid="7" name="ClassificationContentMarkingFooterFontProps">
    <vt:lpwstr>#ff0000,8,Calibri</vt:lpwstr>
  </property>
  <property fmtid="{D5CDD505-2E9C-101B-9397-08002B2CF9AE}" pid="8" name="ClassificationContentMarkingFooterText">
    <vt:lpwstr>[Gizli (Kişisel Veri)]</vt:lpwstr>
  </property>
  <property fmtid="{D5CDD505-2E9C-101B-9397-08002B2CF9AE}" pid="9" name="MSIP_Label_b7a1cd7e-4f16-491a-b0d4-8caf3e8fc285_Enabled">
    <vt:lpwstr>true</vt:lpwstr>
  </property>
  <property fmtid="{D5CDD505-2E9C-101B-9397-08002B2CF9AE}" pid="10" name="MSIP_Label_b7a1cd7e-4f16-491a-b0d4-8caf3e8fc285_SetDate">
    <vt:lpwstr>2022-09-15T11:31:15Z</vt:lpwstr>
  </property>
  <property fmtid="{D5CDD505-2E9C-101B-9397-08002B2CF9AE}" pid="11" name="MSIP_Label_b7a1cd7e-4f16-491a-b0d4-8caf3e8fc285_Method">
    <vt:lpwstr>Standard</vt:lpwstr>
  </property>
  <property fmtid="{D5CDD505-2E9C-101B-9397-08002B2CF9AE}" pid="12" name="MSIP_Label_b7a1cd7e-4f16-491a-b0d4-8caf3e8fc285_Name">
    <vt:lpwstr>Gizli (Kişisel Veri)</vt:lpwstr>
  </property>
  <property fmtid="{D5CDD505-2E9C-101B-9397-08002B2CF9AE}" pid="13" name="MSIP_Label_b7a1cd7e-4f16-491a-b0d4-8caf3e8fc285_SiteId">
    <vt:lpwstr>80c89d1e-3461-41a9-be55-04586860d5b0</vt:lpwstr>
  </property>
  <property fmtid="{D5CDD505-2E9C-101B-9397-08002B2CF9AE}" pid="14" name="MSIP_Label_b7a1cd7e-4f16-491a-b0d4-8caf3e8fc285_ActionId">
    <vt:lpwstr>1926cab3-3516-4ca1-8dd0-0285d4e0d371</vt:lpwstr>
  </property>
  <property fmtid="{D5CDD505-2E9C-101B-9397-08002B2CF9AE}" pid="15" name="MSIP_Label_b7a1cd7e-4f16-491a-b0d4-8caf3e8fc285_ContentBits">
    <vt:lpwstr>3</vt:lpwstr>
  </property>
</Properties>
</file>